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87598" w14:textId="224F71F7" w:rsidR="00E13DBE" w:rsidRDefault="00EF1652" w:rsidP="008E4D1E">
      <w:pPr>
        <w:spacing w:line="276" w:lineRule="auto"/>
        <w:jc w:val="both"/>
        <w:rPr>
          <w:rFonts w:cs="Arial"/>
          <w:b/>
          <w:sz w:val="32"/>
        </w:rPr>
      </w:pPr>
      <w:r>
        <w:rPr>
          <w:noProof/>
          <w:lang w:eastAsia="en-GB"/>
        </w:rPr>
        <w:drawing>
          <wp:inline distT="0" distB="0" distL="0" distR="0" wp14:anchorId="0FD501C2" wp14:editId="79B116A9">
            <wp:extent cx="1666875" cy="1019175"/>
            <wp:effectExtent l="0" t="0" r="9525" b="9525"/>
            <wp:docPr id="1" name="Picture 1" descr="https://www.durhamdmat.co.uk/i/design/DNDLT-logo.png"/>
            <wp:cNvGraphicFramePr/>
            <a:graphic xmlns:a="http://schemas.openxmlformats.org/drawingml/2006/main">
              <a:graphicData uri="http://schemas.openxmlformats.org/drawingml/2006/picture">
                <pic:pic xmlns:pic="http://schemas.openxmlformats.org/drawingml/2006/picture">
                  <pic:nvPicPr>
                    <pic:cNvPr id="1" name="Picture 1" descr="https://www.durhamdmat.co.uk/i/design/DNDLT-logo.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019175"/>
                    </a:xfrm>
                    <a:prstGeom prst="rect">
                      <a:avLst/>
                    </a:prstGeom>
                    <a:noFill/>
                    <a:ln>
                      <a:noFill/>
                    </a:ln>
                  </pic:spPr>
                </pic:pic>
              </a:graphicData>
            </a:graphic>
          </wp:inline>
        </w:drawing>
      </w:r>
    </w:p>
    <w:p w14:paraId="64676ECA" w14:textId="77777777" w:rsidR="00051C89" w:rsidRPr="00051C89" w:rsidRDefault="00051C89" w:rsidP="00051C89">
      <w:pPr>
        <w:shd w:val="clear" w:color="auto" w:fill="FFFFFF"/>
        <w:jc w:val="right"/>
        <w:rPr>
          <w:rFonts w:eastAsia="Times New Roman" w:cstheme="minorHAnsi"/>
          <w:b/>
          <w:color w:val="222222"/>
          <w:sz w:val="20"/>
          <w:szCs w:val="20"/>
          <w:lang w:eastAsia="en-GB"/>
        </w:rPr>
      </w:pPr>
      <w:proofErr w:type="spellStart"/>
      <w:r w:rsidRPr="00051C89">
        <w:rPr>
          <w:rFonts w:eastAsia="Times New Roman" w:cstheme="minorHAnsi"/>
          <w:b/>
          <w:color w:val="000000"/>
          <w:sz w:val="20"/>
          <w:szCs w:val="20"/>
          <w:shd w:val="clear" w:color="auto" w:fill="FFFFFF"/>
          <w:lang w:eastAsia="en-GB"/>
        </w:rPr>
        <w:t>Newbrough</w:t>
      </w:r>
      <w:proofErr w:type="spellEnd"/>
      <w:r w:rsidRPr="00051C89">
        <w:rPr>
          <w:rFonts w:eastAsia="Times New Roman" w:cstheme="minorHAnsi"/>
          <w:b/>
          <w:color w:val="000000"/>
          <w:sz w:val="20"/>
          <w:szCs w:val="20"/>
          <w:shd w:val="clear" w:color="auto" w:fill="FFFFFF"/>
          <w:lang w:eastAsia="en-GB"/>
        </w:rPr>
        <w:t xml:space="preserve"> C of E Primary School</w:t>
      </w:r>
    </w:p>
    <w:p w14:paraId="6F1230A5" w14:textId="77777777" w:rsidR="00051C89" w:rsidRPr="00051C89" w:rsidRDefault="00051C89" w:rsidP="00051C89">
      <w:pPr>
        <w:shd w:val="clear" w:color="auto" w:fill="FFFFFF"/>
        <w:jc w:val="right"/>
        <w:rPr>
          <w:rFonts w:eastAsia="Times New Roman" w:cstheme="minorHAnsi"/>
          <w:color w:val="222222"/>
          <w:sz w:val="20"/>
          <w:szCs w:val="20"/>
          <w:lang w:eastAsia="en-GB"/>
        </w:rPr>
      </w:pPr>
      <w:proofErr w:type="spellStart"/>
      <w:r w:rsidRPr="00051C89">
        <w:rPr>
          <w:rFonts w:eastAsia="Times New Roman" w:cstheme="minorHAnsi"/>
          <w:color w:val="000000"/>
          <w:sz w:val="20"/>
          <w:szCs w:val="20"/>
          <w:shd w:val="clear" w:color="auto" w:fill="FFFFFF"/>
          <w:lang w:eastAsia="en-GB"/>
        </w:rPr>
        <w:t>Fourstones</w:t>
      </w:r>
      <w:proofErr w:type="spellEnd"/>
      <w:r w:rsidRPr="00051C89">
        <w:rPr>
          <w:rFonts w:eastAsia="Times New Roman" w:cstheme="minorHAnsi"/>
          <w:color w:val="000000"/>
          <w:sz w:val="20"/>
          <w:szCs w:val="20"/>
          <w:shd w:val="clear" w:color="auto" w:fill="FFFFFF"/>
          <w:lang w:eastAsia="en-GB"/>
        </w:rPr>
        <w:t>, Hexham, Northumberland, NE47 5AQ</w:t>
      </w:r>
    </w:p>
    <w:p w14:paraId="27E10E0C" w14:textId="77777777" w:rsidR="00051C89" w:rsidRPr="00051C89" w:rsidRDefault="00051C89" w:rsidP="00051C89">
      <w:pPr>
        <w:shd w:val="clear" w:color="auto" w:fill="FFFFFF"/>
        <w:jc w:val="right"/>
        <w:rPr>
          <w:rFonts w:eastAsia="Times New Roman" w:cstheme="minorHAnsi"/>
          <w:color w:val="000000"/>
          <w:sz w:val="20"/>
          <w:szCs w:val="20"/>
          <w:shd w:val="clear" w:color="auto" w:fill="FFFFFF"/>
          <w:lang w:eastAsia="en-GB"/>
        </w:rPr>
      </w:pPr>
      <w:r w:rsidRPr="00051C89">
        <w:rPr>
          <w:rFonts w:eastAsia="Times New Roman" w:cstheme="minorHAnsi"/>
          <w:color w:val="000000"/>
          <w:sz w:val="20"/>
          <w:szCs w:val="20"/>
          <w:shd w:val="clear" w:color="auto" w:fill="FFFFFF"/>
          <w:lang w:eastAsia="en-GB"/>
        </w:rPr>
        <w:t xml:space="preserve">T; 01434 674284 E; </w:t>
      </w:r>
      <w:hyperlink r:id="rId9" w:history="1">
        <w:r w:rsidRPr="00051C89">
          <w:rPr>
            <w:rStyle w:val="Hyperlink"/>
            <w:rFonts w:eastAsia="Times New Roman" w:cstheme="minorHAnsi"/>
            <w:sz w:val="20"/>
            <w:szCs w:val="20"/>
            <w:shd w:val="clear" w:color="auto" w:fill="FFFFFF"/>
            <w:lang w:eastAsia="en-GB"/>
          </w:rPr>
          <w:t>admin@newbroughceprimary.org.uk</w:t>
        </w:r>
      </w:hyperlink>
      <w:r w:rsidRPr="00051C89">
        <w:rPr>
          <w:rFonts w:eastAsia="Times New Roman" w:cstheme="minorHAnsi"/>
          <w:color w:val="000000"/>
          <w:sz w:val="20"/>
          <w:szCs w:val="20"/>
          <w:shd w:val="clear" w:color="auto" w:fill="FFFFFF"/>
          <w:lang w:eastAsia="en-GB"/>
        </w:rPr>
        <w:t xml:space="preserve"> </w:t>
      </w:r>
    </w:p>
    <w:p w14:paraId="163601A8" w14:textId="77777777" w:rsidR="00051C89" w:rsidRDefault="00051C89" w:rsidP="008E4D1E">
      <w:pPr>
        <w:spacing w:line="276" w:lineRule="auto"/>
        <w:jc w:val="both"/>
        <w:rPr>
          <w:rFonts w:cs="Arial"/>
          <w:b/>
          <w:sz w:val="32"/>
        </w:rPr>
      </w:pPr>
    </w:p>
    <w:p w14:paraId="0B059AEB" w14:textId="47E1C982" w:rsidR="00F9622A" w:rsidRPr="00F9622A" w:rsidRDefault="003C674F" w:rsidP="008F1D2D">
      <w:pPr>
        <w:spacing w:line="276" w:lineRule="auto"/>
        <w:jc w:val="both"/>
        <w:rPr>
          <w:rFonts w:cs="Arial"/>
          <w:b/>
          <w:color w:val="0070C0"/>
          <w:sz w:val="32"/>
        </w:rPr>
      </w:pPr>
      <w:r w:rsidRPr="00E13DBE">
        <w:rPr>
          <w:rFonts w:cs="Arial"/>
          <w:b/>
          <w:color w:val="0070C0"/>
          <w:sz w:val="32"/>
        </w:rPr>
        <w:t>P</w:t>
      </w:r>
      <w:r w:rsidR="005F4348" w:rsidRPr="00E13DBE">
        <w:rPr>
          <w:rFonts w:cs="Arial"/>
          <w:b/>
          <w:color w:val="0070C0"/>
          <w:sz w:val="32"/>
        </w:rPr>
        <w:t xml:space="preserve">rivacy notice for </w:t>
      </w:r>
      <w:r w:rsidR="00F9622A">
        <w:rPr>
          <w:rFonts w:cs="Arial"/>
          <w:b/>
          <w:color w:val="0070C0"/>
          <w:sz w:val="32"/>
        </w:rPr>
        <w:t>Academy Councillors</w:t>
      </w:r>
    </w:p>
    <w:p w14:paraId="26DF3048" w14:textId="77777777" w:rsidR="008F1D2D" w:rsidRDefault="008F1D2D" w:rsidP="008F1D2D">
      <w:pPr>
        <w:tabs>
          <w:tab w:val="left" w:pos="3390"/>
        </w:tabs>
        <w:rPr>
          <w:rFonts w:cs="Arial"/>
          <w:b/>
          <w:sz w:val="28"/>
        </w:rPr>
      </w:pPr>
    </w:p>
    <w:p w14:paraId="5B4BF69F" w14:textId="77777777" w:rsidR="008F1D2D" w:rsidRDefault="008F1D2D" w:rsidP="008F1D2D">
      <w:pPr>
        <w:tabs>
          <w:tab w:val="left" w:pos="3390"/>
        </w:tabs>
        <w:rPr>
          <w:rFonts w:cs="Arial"/>
          <w:b/>
          <w:color w:val="000000" w:themeColor="text1"/>
        </w:rPr>
      </w:pPr>
      <w:r>
        <w:rPr>
          <w:rFonts w:cs="Arial"/>
          <w:b/>
          <w:color w:val="000000" w:themeColor="text1"/>
        </w:rPr>
        <w:t>Who processes your information?</w:t>
      </w:r>
    </w:p>
    <w:p w14:paraId="0C412202" w14:textId="77777777" w:rsidR="008F1D2D" w:rsidRDefault="008F1D2D" w:rsidP="008F1D2D">
      <w:pPr>
        <w:tabs>
          <w:tab w:val="left" w:pos="3390"/>
        </w:tabs>
        <w:spacing w:line="276" w:lineRule="auto"/>
        <w:rPr>
          <w:rFonts w:cs="Arial"/>
          <w:b/>
          <w:color w:val="FFD006"/>
          <w:u w:val="single"/>
        </w:rPr>
      </w:pPr>
    </w:p>
    <w:p w14:paraId="79220628" w14:textId="63CDE929" w:rsidR="00731133" w:rsidRPr="00EB5A6A" w:rsidRDefault="00731133" w:rsidP="00A250A3">
      <w:pPr>
        <w:jc w:val="both"/>
        <w:rPr>
          <w:rFonts w:cs="Arial"/>
          <w:b/>
          <w:color w:val="000000" w:themeColor="text1"/>
        </w:rPr>
      </w:pPr>
      <w:r>
        <w:rPr>
          <w:rFonts w:cs="Arial"/>
          <w:color w:val="000000" w:themeColor="text1"/>
        </w:rPr>
        <w:t xml:space="preserve">The Durham </w:t>
      </w:r>
      <w:r w:rsidR="00EF1652">
        <w:rPr>
          <w:rFonts w:cs="Arial"/>
          <w:color w:val="000000" w:themeColor="text1"/>
        </w:rPr>
        <w:t>and Newcastle Diocesan Learning Trust (DNDL</w:t>
      </w:r>
      <w:r>
        <w:rPr>
          <w:rFonts w:cs="Arial"/>
          <w:color w:val="000000" w:themeColor="text1"/>
        </w:rPr>
        <w:t>T) as well as the school is</w:t>
      </w:r>
      <w:r w:rsidRPr="00EB5A6A">
        <w:rPr>
          <w:rFonts w:cs="Arial"/>
          <w:color w:val="000000" w:themeColor="text1"/>
        </w:rPr>
        <w:t xml:space="preserve"> the data controller of the personal information you provide to us. This means the </w:t>
      </w:r>
      <w:r w:rsidR="00EF1652">
        <w:rPr>
          <w:rFonts w:cs="Arial"/>
          <w:color w:val="000000" w:themeColor="text1"/>
        </w:rPr>
        <w:t>Trust</w:t>
      </w:r>
      <w:r>
        <w:rPr>
          <w:rFonts w:cs="Arial"/>
          <w:color w:val="000000" w:themeColor="text1"/>
        </w:rPr>
        <w:t xml:space="preserve"> and the school determine</w:t>
      </w:r>
      <w:r w:rsidRPr="00EB5A6A">
        <w:rPr>
          <w:rFonts w:cs="Arial"/>
          <w:color w:val="000000" w:themeColor="text1"/>
        </w:rPr>
        <w:t xml:space="preserve"> the purposes for which, and the </w:t>
      </w:r>
      <w:proofErr w:type="gramStart"/>
      <w:r w:rsidRPr="00EB5A6A">
        <w:rPr>
          <w:rFonts w:cs="Arial"/>
          <w:color w:val="000000" w:themeColor="text1"/>
        </w:rPr>
        <w:t>manner in which</w:t>
      </w:r>
      <w:proofErr w:type="gramEnd"/>
      <w:r w:rsidRPr="00EB5A6A">
        <w:rPr>
          <w:rFonts w:cs="Arial"/>
          <w:color w:val="000000" w:themeColor="text1"/>
        </w:rPr>
        <w:t xml:space="preserve">, any personal data relating to </w:t>
      </w:r>
      <w:r w:rsidR="00F9622A">
        <w:rPr>
          <w:rFonts w:cs="Arial"/>
          <w:color w:val="000000" w:themeColor="text1"/>
        </w:rPr>
        <w:t>Academy Councillors</w:t>
      </w:r>
      <w:r>
        <w:rPr>
          <w:rFonts w:cs="Arial"/>
          <w:color w:val="000000" w:themeColor="text1"/>
        </w:rPr>
        <w:t xml:space="preserve"> </w:t>
      </w:r>
      <w:r w:rsidRPr="00EB5A6A">
        <w:rPr>
          <w:rFonts w:cs="Arial"/>
          <w:color w:val="000000" w:themeColor="text1"/>
        </w:rPr>
        <w:t>is to be processed.</w:t>
      </w:r>
      <w:r w:rsidR="00051C89">
        <w:rPr>
          <w:rFonts w:cs="Arial"/>
          <w:color w:val="000000" w:themeColor="text1"/>
        </w:rPr>
        <w:t xml:space="preserve"> Jo Trotter </w:t>
      </w:r>
      <w:r>
        <w:rPr>
          <w:rFonts w:cs="Arial"/>
          <w:color w:val="000000" w:themeColor="text1"/>
        </w:rPr>
        <w:t>a</w:t>
      </w:r>
      <w:r w:rsidRPr="00EB5A6A">
        <w:rPr>
          <w:rFonts w:cs="Arial"/>
          <w:color w:val="000000" w:themeColor="text1"/>
        </w:rPr>
        <w:t xml:space="preserve">cts as a representative for the school </w:t>
      </w:r>
      <w:proofErr w:type="gramStart"/>
      <w:r w:rsidRPr="00EB5A6A">
        <w:rPr>
          <w:rFonts w:cs="Arial"/>
          <w:color w:val="000000" w:themeColor="text1"/>
        </w:rPr>
        <w:t>with regard to</w:t>
      </w:r>
      <w:proofErr w:type="gramEnd"/>
      <w:r w:rsidRPr="00EB5A6A">
        <w:rPr>
          <w:rFonts w:cs="Arial"/>
          <w:color w:val="000000" w:themeColor="text1"/>
        </w:rPr>
        <w:t xml:space="preserve"> its data controller responsibil</w:t>
      </w:r>
      <w:r>
        <w:rPr>
          <w:rFonts w:cs="Arial"/>
          <w:color w:val="000000" w:themeColor="text1"/>
        </w:rPr>
        <w:t xml:space="preserve">ities; they can be contacted on </w:t>
      </w:r>
      <w:r w:rsidR="00051C89">
        <w:rPr>
          <w:rFonts w:cs="Arial"/>
          <w:color w:val="000000" w:themeColor="text1"/>
        </w:rPr>
        <w:t>01434 674284</w:t>
      </w:r>
      <w:r>
        <w:rPr>
          <w:rFonts w:cs="Arial"/>
          <w:color w:val="000000" w:themeColor="text1"/>
        </w:rPr>
        <w:t xml:space="preserve"> </w:t>
      </w:r>
      <w:r w:rsidRPr="00EB5A6A">
        <w:rPr>
          <w:rFonts w:cs="Arial"/>
          <w:color w:val="000000" w:themeColor="text1"/>
        </w:rPr>
        <w:t>or</w:t>
      </w:r>
      <w:r>
        <w:rPr>
          <w:rFonts w:cs="Arial"/>
          <w:color w:val="000000" w:themeColor="text1"/>
        </w:rPr>
        <w:t xml:space="preserve"> by email at </w:t>
      </w:r>
      <w:r w:rsidR="00051C89">
        <w:rPr>
          <w:rFonts w:cs="Arial"/>
          <w:color w:val="000000" w:themeColor="text1"/>
        </w:rPr>
        <w:t>admin@newbroughceprimary.org.uk</w:t>
      </w:r>
      <w:r>
        <w:rPr>
          <w:rFonts w:cs="Arial"/>
          <w:color w:val="000000" w:themeColor="text1"/>
        </w:rPr>
        <w:t xml:space="preserve">  </w:t>
      </w:r>
    </w:p>
    <w:p w14:paraId="03D32539" w14:textId="77777777" w:rsidR="00731133" w:rsidRDefault="00731133" w:rsidP="00A250A3">
      <w:pPr>
        <w:jc w:val="both"/>
        <w:rPr>
          <w:rFonts w:cs="Arial"/>
          <w:color w:val="000000" w:themeColor="text1"/>
        </w:rPr>
      </w:pPr>
    </w:p>
    <w:p w14:paraId="5647AFC8" w14:textId="2F4E4B0A" w:rsidR="00731133" w:rsidRDefault="00731133" w:rsidP="00A250A3">
      <w:pPr>
        <w:jc w:val="both"/>
        <w:rPr>
          <w:rFonts w:cs="Arial"/>
          <w:color w:val="000000" w:themeColor="text1"/>
        </w:rPr>
      </w:pPr>
      <w:r>
        <w:rPr>
          <w:rFonts w:cs="Arial"/>
          <w:color w:val="000000" w:themeColor="text1"/>
        </w:rPr>
        <w:t xml:space="preserve">The Data Protection Officer for the </w:t>
      </w:r>
      <w:r w:rsidR="00EF1652">
        <w:rPr>
          <w:rFonts w:cs="Arial"/>
          <w:color w:val="000000" w:themeColor="text1"/>
        </w:rPr>
        <w:t>DNDLT</w:t>
      </w:r>
      <w:r>
        <w:rPr>
          <w:rFonts w:cs="Arial"/>
          <w:color w:val="000000" w:themeColor="text1"/>
        </w:rPr>
        <w:t xml:space="preserve"> </w:t>
      </w:r>
      <w:proofErr w:type="gramStart"/>
      <w:r>
        <w:rPr>
          <w:rFonts w:cs="Arial"/>
          <w:color w:val="000000" w:themeColor="text1"/>
        </w:rPr>
        <w:t>is:-</w:t>
      </w:r>
      <w:proofErr w:type="gramEnd"/>
    </w:p>
    <w:p w14:paraId="172F6EB7" w14:textId="77777777" w:rsidR="00731133" w:rsidRDefault="00731133" w:rsidP="00A250A3">
      <w:pPr>
        <w:jc w:val="both"/>
        <w:rPr>
          <w:rFonts w:cs="Arial"/>
          <w:color w:val="000000" w:themeColor="text1"/>
        </w:rPr>
      </w:pPr>
      <w:r>
        <w:rPr>
          <w:rFonts w:cs="Arial"/>
          <w:color w:val="000000" w:themeColor="text1"/>
        </w:rPr>
        <w:t>Liane Atkin,</w:t>
      </w:r>
    </w:p>
    <w:p w14:paraId="11B71AE8" w14:textId="77777777" w:rsidR="00731133" w:rsidRDefault="00731133" w:rsidP="00A250A3">
      <w:pPr>
        <w:jc w:val="both"/>
        <w:rPr>
          <w:rFonts w:cs="Arial"/>
          <w:color w:val="000000" w:themeColor="text1"/>
        </w:rPr>
      </w:pPr>
      <w:r>
        <w:rPr>
          <w:rFonts w:cs="Arial"/>
          <w:color w:val="000000" w:themeColor="text1"/>
        </w:rPr>
        <w:t>Church House</w:t>
      </w:r>
    </w:p>
    <w:p w14:paraId="388FE124" w14:textId="77777777" w:rsidR="00731133" w:rsidRDefault="00731133" w:rsidP="00A250A3">
      <w:pPr>
        <w:jc w:val="both"/>
        <w:rPr>
          <w:rFonts w:cs="Arial"/>
          <w:color w:val="000000" w:themeColor="text1"/>
        </w:rPr>
      </w:pPr>
      <w:r>
        <w:rPr>
          <w:rFonts w:cs="Arial"/>
          <w:color w:val="000000" w:themeColor="text1"/>
        </w:rPr>
        <w:t>St John’s Terrace,</w:t>
      </w:r>
    </w:p>
    <w:p w14:paraId="02BCF806" w14:textId="77777777" w:rsidR="00731133" w:rsidRDefault="00731133" w:rsidP="00A250A3">
      <w:pPr>
        <w:jc w:val="both"/>
        <w:rPr>
          <w:rFonts w:cs="Arial"/>
          <w:color w:val="000000" w:themeColor="text1"/>
        </w:rPr>
      </w:pPr>
      <w:r>
        <w:rPr>
          <w:rFonts w:cs="Arial"/>
          <w:color w:val="000000" w:themeColor="text1"/>
        </w:rPr>
        <w:t xml:space="preserve">North Shields </w:t>
      </w:r>
    </w:p>
    <w:p w14:paraId="2683BEC5" w14:textId="77777777" w:rsidR="00731133" w:rsidRDefault="00051C89" w:rsidP="00A250A3">
      <w:pPr>
        <w:jc w:val="both"/>
        <w:rPr>
          <w:rFonts w:cs="Arial"/>
          <w:color w:val="000000" w:themeColor="text1"/>
        </w:rPr>
      </w:pPr>
      <w:hyperlink r:id="rId10" w:history="1">
        <w:r w:rsidR="00731133" w:rsidRPr="00665FF2">
          <w:rPr>
            <w:rStyle w:val="Hyperlink"/>
            <w:rFonts w:cs="Arial"/>
          </w:rPr>
          <w:t>liane.atkin@drmnewcanglican.org</w:t>
        </w:r>
      </w:hyperlink>
      <w:r w:rsidR="00731133">
        <w:rPr>
          <w:rFonts w:cs="Arial"/>
          <w:color w:val="000000" w:themeColor="text1"/>
        </w:rPr>
        <w:t xml:space="preserve">, </w:t>
      </w:r>
    </w:p>
    <w:p w14:paraId="273A5513" w14:textId="77777777" w:rsidR="00731133" w:rsidRPr="00EB5A6A" w:rsidRDefault="00731133" w:rsidP="00A250A3">
      <w:pPr>
        <w:jc w:val="both"/>
        <w:rPr>
          <w:rFonts w:cs="Arial"/>
          <w:color w:val="000000" w:themeColor="text1"/>
        </w:rPr>
      </w:pPr>
      <w:r>
        <w:rPr>
          <w:rFonts w:cs="Arial"/>
          <w:color w:val="000000" w:themeColor="text1"/>
        </w:rPr>
        <w:t xml:space="preserve">0191 2704164.  </w:t>
      </w:r>
    </w:p>
    <w:p w14:paraId="1DB726DD" w14:textId="77777777" w:rsidR="00731133" w:rsidRDefault="00731133" w:rsidP="00A250A3">
      <w:pPr>
        <w:tabs>
          <w:tab w:val="left" w:pos="3390"/>
        </w:tabs>
        <w:jc w:val="both"/>
        <w:rPr>
          <w:rFonts w:cs="Arial"/>
        </w:rPr>
      </w:pPr>
    </w:p>
    <w:p w14:paraId="0637CF7A" w14:textId="2F874A31" w:rsidR="008F1D2D" w:rsidRDefault="00731133" w:rsidP="00A250A3">
      <w:pPr>
        <w:tabs>
          <w:tab w:val="left" w:pos="3390"/>
        </w:tabs>
        <w:jc w:val="both"/>
        <w:rPr>
          <w:rFonts w:cs="Arial"/>
          <w:u w:val="single"/>
        </w:rPr>
      </w:pPr>
      <w:r>
        <w:rPr>
          <w:rFonts w:cs="Arial"/>
        </w:rPr>
        <w:t xml:space="preserve">Where necessary, third parties may be responsible for processing </w:t>
      </w:r>
      <w:r w:rsidR="00F9622A">
        <w:rPr>
          <w:rFonts w:cs="Arial"/>
        </w:rPr>
        <w:t xml:space="preserve">Academy Councillors </w:t>
      </w:r>
      <w:r>
        <w:rPr>
          <w:rFonts w:cs="Arial"/>
        </w:rPr>
        <w:t xml:space="preserve">personal information.  </w:t>
      </w:r>
      <w:r w:rsidR="008F1D2D">
        <w:rPr>
          <w:rFonts w:cs="Arial"/>
        </w:rPr>
        <w:t xml:space="preserve">Where this is required, the school places data protection requirements on third party processors to ensure data is processed in </w:t>
      </w:r>
      <w:r w:rsidR="00F9622A">
        <w:rPr>
          <w:rFonts w:cs="Arial"/>
        </w:rPr>
        <w:t xml:space="preserve">line with your </w:t>
      </w:r>
      <w:r w:rsidR="008F1D2D">
        <w:rPr>
          <w:rFonts w:cs="Arial"/>
        </w:rPr>
        <w:t>privacy rights.</w:t>
      </w:r>
    </w:p>
    <w:p w14:paraId="261F225C" w14:textId="77777777" w:rsidR="008F1D2D" w:rsidRDefault="008F1D2D" w:rsidP="00A250A3">
      <w:pPr>
        <w:tabs>
          <w:tab w:val="left" w:pos="3390"/>
        </w:tabs>
        <w:jc w:val="both"/>
        <w:rPr>
          <w:rFonts w:cs="Arial"/>
          <w:b/>
        </w:rPr>
      </w:pPr>
    </w:p>
    <w:p w14:paraId="1375EF41" w14:textId="77777777" w:rsidR="008F1D2D" w:rsidRDefault="008F1D2D" w:rsidP="00A250A3">
      <w:pPr>
        <w:tabs>
          <w:tab w:val="left" w:pos="3390"/>
        </w:tabs>
        <w:jc w:val="both"/>
        <w:rPr>
          <w:rFonts w:cs="Arial"/>
          <w:b/>
        </w:rPr>
      </w:pPr>
    </w:p>
    <w:p w14:paraId="2E683D32" w14:textId="77777777" w:rsidR="008F1D2D" w:rsidRDefault="008F1D2D" w:rsidP="00A250A3">
      <w:pPr>
        <w:tabs>
          <w:tab w:val="left" w:pos="3390"/>
        </w:tabs>
        <w:jc w:val="both"/>
        <w:rPr>
          <w:rFonts w:cs="Arial"/>
          <w:b/>
        </w:rPr>
      </w:pPr>
      <w:r>
        <w:rPr>
          <w:rFonts w:cs="Arial"/>
          <w:b/>
        </w:rPr>
        <w:t>Why do we need your information?</w:t>
      </w:r>
    </w:p>
    <w:p w14:paraId="700083EC" w14:textId="77777777" w:rsidR="008F1D2D" w:rsidRDefault="008F1D2D" w:rsidP="00A250A3">
      <w:pPr>
        <w:tabs>
          <w:tab w:val="left" w:pos="3390"/>
        </w:tabs>
        <w:jc w:val="both"/>
        <w:rPr>
          <w:rFonts w:cs="Arial"/>
        </w:rPr>
      </w:pPr>
    </w:p>
    <w:p w14:paraId="5ED1EFFD" w14:textId="0E6ABD32" w:rsidR="008F1D2D" w:rsidRDefault="00051C89" w:rsidP="00A250A3">
      <w:pPr>
        <w:tabs>
          <w:tab w:val="left" w:pos="3390"/>
        </w:tabs>
        <w:jc w:val="both"/>
        <w:rPr>
          <w:rFonts w:cs="Arial"/>
        </w:rPr>
      </w:pPr>
      <w:proofErr w:type="spellStart"/>
      <w:r>
        <w:rPr>
          <w:rFonts w:cs="Arial"/>
        </w:rPr>
        <w:t>Newbrough</w:t>
      </w:r>
      <w:proofErr w:type="spellEnd"/>
      <w:r>
        <w:rPr>
          <w:rFonts w:cs="Arial"/>
        </w:rPr>
        <w:t xml:space="preserve"> C of E Primary School</w:t>
      </w:r>
      <w:r w:rsidR="00731133">
        <w:rPr>
          <w:rFonts w:cs="Arial"/>
        </w:rPr>
        <w:t xml:space="preserve"> h</w:t>
      </w:r>
      <w:r w:rsidR="008F1D2D">
        <w:rPr>
          <w:rFonts w:cs="Arial"/>
        </w:rPr>
        <w:t>as the legal right and a legitimate interest to collect and process personal data relating to those</w:t>
      </w:r>
      <w:r w:rsidR="00F9622A">
        <w:rPr>
          <w:rFonts w:cs="Arial"/>
        </w:rPr>
        <w:t xml:space="preserve"> who act as Academy Councillors. </w:t>
      </w:r>
      <w:r w:rsidR="008F1D2D">
        <w:rPr>
          <w:rFonts w:cs="Arial"/>
        </w:rPr>
        <w:t>We process personal data in order to meet the safeguarding requirements set out in UK employment and childcare law</w:t>
      </w:r>
      <w:r w:rsidR="004C26DA">
        <w:rPr>
          <w:rFonts w:cs="Arial"/>
        </w:rPr>
        <w:t xml:space="preserve"> as well as the</w:t>
      </w:r>
      <w:r w:rsidR="00F9622A">
        <w:rPr>
          <w:rFonts w:cs="Arial"/>
        </w:rPr>
        <w:t xml:space="preserve"> legal requirements, statutory duties</w:t>
      </w:r>
      <w:r w:rsidR="004C26DA">
        <w:rPr>
          <w:rFonts w:cs="Arial"/>
        </w:rPr>
        <w:t xml:space="preserve"> public </w:t>
      </w:r>
      <w:r w:rsidR="004C26DA" w:rsidRPr="00EB5A6A">
        <w:rPr>
          <w:rFonts w:cs="Arial"/>
        </w:rPr>
        <w:t xml:space="preserve">interests </w:t>
      </w:r>
      <w:r w:rsidR="004C26DA">
        <w:rPr>
          <w:rFonts w:cs="Arial"/>
        </w:rPr>
        <w:t xml:space="preserve">set out in the </w:t>
      </w:r>
      <w:r w:rsidR="00EF1652">
        <w:rPr>
          <w:rFonts w:cs="Arial"/>
        </w:rPr>
        <w:t>UK GDPR</w:t>
      </w:r>
      <w:r w:rsidR="004C26DA">
        <w:rPr>
          <w:rFonts w:cs="Arial"/>
        </w:rPr>
        <w:t xml:space="preserve"> and UK law </w:t>
      </w:r>
      <w:r w:rsidR="008F1D2D">
        <w:rPr>
          <w:rFonts w:cs="Arial"/>
        </w:rPr>
        <w:t>including those in relation to the following:</w:t>
      </w:r>
    </w:p>
    <w:p w14:paraId="4B6EA066" w14:textId="28D64C83" w:rsidR="008F1D2D" w:rsidRPr="00731133" w:rsidRDefault="008F1D2D" w:rsidP="00A250A3">
      <w:pPr>
        <w:jc w:val="both"/>
        <w:rPr>
          <w:rFonts w:cs="Arial"/>
          <w:color w:val="000000" w:themeColor="text1"/>
        </w:rPr>
      </w:pPr>
    </w:p>
    <w:p w14:paraId="6E0C40CB" w14:textId="3AF7452B" w:rsidR="008F1D2D" w:rsidRDefault="008F1D2D" w:rsidP="00A250A3">
      <w:pPr>
        <w:pStyle w:val="ListParagraph"/>
        <w:numPr>
          <w:ilvl w:val="0"/>
          <w:numId w:val="18"/>
        </w:numPr>
        <w:spacing w:line="240" w:lineRule="auto"/>
        <w:jc w:val="both"/>
        <w:rPr>
          <w:rFonts w:ascii="Arial" w:hAnsi="Arial" w:cs="Arial"/>
          <w:color w:val="000000" w:themeColor="text1"/>
        </w:rPr>
      </w:pPr>
      <w:r>
        <w:rPr>
          <w:rFonts w:ascii="Arial" w:hAnsi="Arial" w:cs="Arial"/>
        </w:rPr>
        <w:t>Academy Funding Agreement</w:t>
      </w:r>
      <w:r>
        <w:rPr>
          <w:rFonts w:ascii="Arial" w:hAnsi="Arial" w:cs="Arial"/>
          <w:b/>
        </w:rPr>
        <w:t xml:space="preserve"> </w:t>
      </w:r>
    </w:p>
    <w:p w14:paraId="671EA07B" w14:textId="4A144829" w:rsidR="008F1D2D" w:rsidRPr="00F9622A" w:rsidRDefault="008F1D2D" w:rsidP="00A250A3">
      <w:pPr>
        <w:pStyle w:val="ListParagraph"/>
        <w:numPr>
          <w:ilvl w:val="0"/>
          <w:numId w:val="18"/>
        </w:numPr>
        <w:spacing w:line="240" w:lineRule="auto"/>
        <w:jc w:val="both"/>
        <w:rPr>
          <w:rFonts w:ascii="Arial" w:hAnsi="Arial" w:cs="Arial"/>
          <w:color w:val="000000" w:themeColor="text1"/>
        </w:rPr>
      </w:pPr>
      <w:r>
        <w:rPr>
          <w:rFonts w:ascii="Arial" w:hAnsi="Arial" w:cs="Arial"/>
        </w:rPr>
        <w:t>Academy’s legal framework</w:t>
      </w:r>
      <w:r w:rsidR="00F9622A">
        <w:rPr>
          <w:rFonts w:ascii="Arial" w:hAnsi="Arial" w:cs="Arial"/>
        </w:rPr>
        <w:t xml:space="preserve"> including the Academies Financial Handbook</w:t>
      </w:r>
    </w:p>
    <w:p w14:paraId="6030C577" w14:textId="69F6FAAF" w:rsidR="00F9622A" w:rsidRDefault="00F9622A" w:rsidP="00A250A3">
      <w:pPr>
        <w:pStyle w:val="ListParagraph"/>
        <w:numPr>
          <w:ilvl w:val="0"/>
          <w:numId w:val="18"/>
        </w:numPr>
        <w:spacing w:line="240" w:lineRule="auto"/>
        <w:jc w:val="both"/>
        <w:rPr>
          <w:rFonts w:ascii="Arial" w:hAnsi="Arial" w:cs="Arial"/>
          <w:color w:val="000000" w:themeColor="text1"/>
        </w:rPr>
      </w:pPr>
      <w:r>
        <w:rPr>
          <w:rFonts w:ascii="Arial" w:hAnsi="Arial" w:cs="Arial"/>
        </w:rPr>
        <w:t>Section 538 of the Education Act 1996</w:t>
      </w:r>
    </w:p>
    <w:p w14:paraId="1CFF8EE3" w14:textId="77777777" w:rsidR="008F1D2D" w:rsidRDefault="008F1D2D" w:rsidP="00A250A3">
      <w:pPr>
        <w:pStyle w:val="ListParagraph"/>
        <w:numPr>
          <w:ilvl w:val="0"/>
          <w:numId w:val="18"/>
        </w:numPr>
        <w:spacing w:line="240" w:lineRule="auto"/>
        <w:jc w:val="both"/>
        <w:rPr>
          <w:rFonts w:ascii="Arial" w:hAnsi="Arial" w:cs="Arial"/>
          <w:color w:val="000000" w:themeColor="text1"/>
        </w:rPr>
      </w:pPr>
      <w:r>
        <w:rPr>
          <w:rFonts w:ascii="Arial" w:hAnsi="Arial" w:cs="Arial"/>
          <w:color w:val="000000" w:themeColor="text1"/>
        </w:rPr>
        <w:lastRenderedPageBreak/>
        <w:t>Safeguarding Vulnerable Groups Act 2006</w:t>
      </w:r>
    </w:p>
    <w:p w14:paraId="3C63EB94" w14:textId="20D5F85D" w:rsidR="004C26DA" w:rsidRDefault="004C26DA" w:rsidP="00A250A3">
      <w:pPr>
        <w:pStyle w:val="ListParagraph"/>
        <w:numPr>
          <w:ilvl w:val="0"/>
          <w:numId w:val="18"/>
        </w:numPr>
        <w:spacing w:line="240" w:lineRule="auto"/>
        <w:jc w:val="both"/>
        <w:rPr>
          <w:rFonts w:ascii="Arial" w:hAnsi="Arial" w:cs="Arial"/>
          <w:color w:val="000000" w:themeColor="text1"/>
        </w:rPr>
      </w:pPr>
      <w:r>
        <w:rPr>
          <w:rFonts w:ascii="Arial" w:hAnsi="Arial" w:cs="Arial"/>
          <w:color w:val="000000" w:themeColor="text1"/>
        </w:rPr>
        <w:t xml:space="preserve">Article 6 and Article 9 of the </w:t>
      </w:r>
      <w:r w:rsidR="00EF1652">
        <w:rPr>
          <w:rFonts w:ascii="Arial" w:hAnsi="Arial" w:cs="Arial"/>
          <w:color w:val="000000" w:themeColor="text1"/>
        </w:rPr>
        <w:t>UK GDPR</w:t>
      </w:r>
    </w:p>
    <w:p w14:paraId="77E55E08" w14:textId="77777777" w:rsidR="008F1D2D" w:rsidRDefault="008F1D2D" w:rsidP="00A250A3">
      <w:pPr>
        <w:tabs>
          <w:tab w:val="left" w:pos="3390"/>
        </w:tabs>
        <w:jc w:val="both"/>
        <w:rPr>
          <w:rFonts w:cs="Arial"/>
        </w:rPr>
      </w:pPr>
    </w:p>
    <w:p w14:paraId="7C0B841A" w14:textId="20BFB3A7" w:rsidR="001D3ADD" w:rsidRPr="001D3ADD" w:rsidRDefault="00F9622A" w:rsidP="00F9622A">
      <w:pPr>
        <w:tabs>
          <w:tab w:val="left" w:pos="3390"/>
        </w:tabs>
        <w:jc w:val="both"/>
        <w:rPr>
          <w:rFonts w:cs="Arial"/>
        </w:rPr>
      </w:pPr>
      <w:r>
        <w:rPr>
          <w:rFonts w:cs="Arial"/>
        </w:rPr>
        <w:t xml:space="preserve">Collecting personal data regarding Academy Councillors is vital for the school’s operational use.  Whilst the majority of the information you provide to us is mandatory some of it may be requested on a voluntary basis.  </w:t>
      </w:r>
      <w:proofErr w:type="gramStart"/>
      <w:r>
        <w:rPr>
          <w:rFonts w:cs="Arial"/>
        </w:rPr>
        <w:t>In order to</w:t>
      </w:r>
      <w:proofErr w:type="gramEnd"/>
      <w:r>
        <w:rPr>
          <w:rFonts w:cs="Arial"/>
        </w:rPr>
        <w:t xml:space="preserve"> comply with </w:t>
      </w:r>
      <w:r w:rsidR="00051C89">
        <w:rPr>
          <w:rFonts w:cs="Arial"/>
        </w:rPr>
        <w:t>UK GDPR,</w:t>
      </w:r>
      <w:r>
        <w:rPr>
          <w:rFonts w:cs="Arial"/>
        </w:rPr>
        <w:t xml:space="preserve"> we will inform you at the point of collection, whether you are required to provide certain information to us or if you have a choice about this.  </w:t>
      </w:r>
    </w:p>
    <w:p w14:paraId="5FF7A55A" w14:textId="77777777" w:rsidR="008F1D2D" w:rsidRDefault="008F1D2D" w:rsidP="00A250A3">
      <w:pPr>
        <w:tabs>
          <w:tab w:val="left" w:pos="3390"/>
        </w:tabs>
        <w:jc w:val="both"/>
        <w:rPr>
          <w:rFonts w:cs="Arial"/>
          <w:b/>
          <w:color w:val="FFD006"/>
          <w:u w:val="single"/>
        </w:rPr>
      </w:pPr>
    </w:p>
    <w:p w14:paraId="3A8F5014" w14:textId="77777777" w:rsidR="008F1D2D" w:rsidRDefault="008F1D2D" w:rsidP="00A250A3">
      <w:pPr>
        <w:tabs>
          <w:tab w:val="left" w:pos="3390"/>
        </w:tabs>
        <w:jc w:val="both"/>
        <w:rPr>
          <w:rFonts w:cs="Arial"/>
          <w:b/>
        </w:rPr>
      </w:pPr>
      <w:r>
        <w:rPr>
          <w:rFonts w:cs="Arial"/>
          <w:b/>
        </w:rPr>
        <w:t>For which purposes are your personal data processed?</w:t>
      </w:r>
    </w:p>
    <w:p w14:paraId="26FFD5B3" w14:textId="77777777" w:rsidR="008F1D2D" w:rsidRDefault="008F1D2D" w:rsidP="00A250A3">
      <w:pPr>
        <w:tabs>
          <w:tab w:val="left" w:pos="3390"/>
        </w:tabs>
        <w:jc w:val="both"/>
        <w:rPr>
          <w:rFonts w:cs="Arial"/>
        </w:rPr>
      </w:pPr>
    </w:p>
    <w:p w14:paraId="7231962B" w14:textId="20615D45" w:rsidR="008F1D2D" w:rsidRDefault="008F1D2D" w:rsidP="00A250A3">
      <w:pPr>
        <w:tabs>
          <w:tab w:val="left" w:pos="3390"/>
        </w:tabs>
        <w:jc w:val="both"/>
        <w:rPr>
          <w:rFonts w:cs="Arial"/>
        </w:rPr>
      </w:pPr>
      <w:r>
        <w:rPr>
          <w:rFonts w:cs="Arial"/>
        </w:rPr>
        <w:t>In a</w:t>
      </w:r>
      <w:r w:rsidR="00F9622A">
        <w:rPr>
          <w:rFonts w:cs="Arial"/>
        </w:rPr>
        <w:t>ccordance with the above, Academy Councillor</w:t>
      </w:r>
      <w:r>
        <w:rPr>
          <w:rFonts w:cs="Arial"/>
        </w:rPr>
        <w:t>s’ personal data is used for the following reasons:</w:t>
      </w:r>
    </w:p>
    <w:p w14:paraId="32958DBF" w14:textId="3E1CCD1E" w:rsidR="00F9622A" w:rsidRDefault="00F9622A" w:rsidP="00A250A3">
      <w:pPr>
        <w:pStyle w:val="ListParagraph"/>
        <w:numPr>
          <w:ilvl w:val="0"/>
          <w:numId w:val="19"/>
        </w:numPr>
        <w:tabs>
          <w:tab w:val="left" w:pos="3390"/>
        </w:tabs>
        <w:spacing w:line="240" w:lineRule="auto"/>
        <w:jc w:val="both"/>
        <w:rPr>
          <w:rFonts w:ascii="Arial" w:hAnsi="Arial" w:cs="Arial"/>
        </w:rPr>
      </w:pPr>
      <w:r>
        <w:rPr>
          <w:rFonts w:ascii="Arial" w:hAnsi="Arial" w:cs="Arial"/>
        </w:rPr>
        <w:t>Updating GIAS and ensuring compliance with governance publication requirements</w:t>
      </w:r>
    </w:p>
    <w:p w14:paraId="07F787AE" w14:textId="7D4C4384" w:rsidR="00F9622A" w:rsidRDefault="00F9622A" w:rsidP="00A250A3">
      <w:pPr>
        <w:pStyle w:val="ListParagraph"/>
        <w:numPr>
          <w:ilvl w:val="0"/>
          <w:numId w:val="19"/>
        </w:numPr>
        <w:tabs>
          <w:tab w:val="left" w:pos="3390"/>
        </w:tabs>
        <w:spacing w:line="240" w:lineRule="auto"/>
        <w:jc w:val="both"/>
        <w:rPr>
          <w:rFonts w:ascii="Arial" w:hAnsi="Arial" w:cs="Arial"/>
        </w:rPr>
      </w:pPr>
      <w:r>
        <w:rPr>
          <w:rFonts w:ascii="Arial" w:hAnsi="Arial" w:cs="Arial"/>
        </w:rPr>
        <w:t>Updating our website with names of academy councillors</w:t>
      </w:r>
    </w:p>
    <w:p w14:paraId="7C26AE87" w14:textId="497156B4" w:rsidR="00C67F91" w:rsidRPr="00C67F91" w:rsidRDefault="00C67F91" w:rsidP="00C67F91">
      <w:pPr>
        <w:pStyle w:val="ListParagraph"/>
        <w:numPr>
          <w:ilvl w:val="0"/>
          <w:numId w:val="19"/>
        </w:numPr>
        <w:tabs>
          <w:tab w:val="left" w:pos="3390"/>
        </w:tabs>
        <w:spacing w:line="240" w:lineRule="auto"/>
        <w:jc w:val="both"/>
        <w:rPr>
          <w:rFonts w:ascii="Arial" w:hAnsi="Arial" w:cs="Arial"/>
        </w:rPr>
      </w:pPr>
      <w:r>
        <w:rPr>
          <w:rFonts w:ascii="Arial" w:hAnsi="Arial" w:cs="Arial"/>
        </w:rPr>
        <w:t>Circulating and recording Academy Council minutes</w:t>
      </w:r>
    </w:p>
    <w:p w14:paraId="1BEF9F91" w14:textId="0B9D74C6" w:rsidR="00F9622A" w:rsidRDefault="00F9622A" w:rsidP="00A250A3">
      <w:pPr>
        <w:pStyle w:val="ListParagraph"/>
        <w:numPr>
          <w:ilvl w:val="0"/>
          <w:numId w:val="19"/>
        </w:numPr>
        <w:tabs>
          <w:tab w:val="left" w:pos="3390"/>
        </w:tabs>
        <w:spacing w:line="240" w:lineRule="auto"/>
        <w:jc w:val="both"/>
        <w:rPr>
          <w:rFonts w:ascii="Arial" w:hAnsi="Arial" w:cs="Arial"/>
        </w:rPr>
      </w:pPr>
      <w:r>
        <w:rPr>
          <w:rFonts w:ascii="Arial" w:hAnsi="Arial" w:cs="Arial"/>
        </w:rPr>
        <w:t>Maintaining accurate records for communications purposes</w:t>
      </w:r>
    </w:p>
    <w:p w14:paraId="546A9867" w14:textId="0BCB93BE" w:rsidR="00F9622A" w:rsidRDefault="00F9622A" w:rsidP="00A250A3">
      <w:pPr>
        <w:pStyle w:val="ListParagraph"/>
        <w:numPr>
          <w:ilvl w:val="0"/>
          <w:numId w:val="19"/>
        </w:numPr>
        <w:tabs>
          <w:tab w:val="left" w:pos="3390"/>
        </w:tabs>
        <w:spacing w:line="240" w:lineRule="auto"/>
        <w:jc w:val="both"/>
        <w:rPr>
          <w:rFonts w:ascii="Arial" w:hAnsi="Arial" w:cs="Arial"/>
        </w:rPr>
      </w:pPr>
      <w:r>
        <w:rPr>
          <w:rFonts w:ascii="Arial" w:hAnsi="Arial" w:cs="Arial"/>
        </w:rPr>
        <w:t>Safeguarding checks</w:t>
      </w:r>
    </w:p>
    <w:p w14:paraId="35D0EC1E" w14:textId="0FC7C222" w:rsidR="00731133" w:rsidRDefault="00731133" w:rsidP="00A250A3">
      <w:pPr>
        <w:pStyle w:val="ListParagraph"/>
        <w:numPr>
          <w:ilvl w:val="0"/>
          <w:numId w:val="19"/>
        </w:numPr>
        <w:tabs>
          <w:tab w:val="left" w:pos="3390"/>
        </w:tabs>
        <w:spacing w:line="240" w:lineRule="auto"/>
        <w:jc w:val="both"/>
        <w:rPr>
          <w:rFonts w:ascii="Arial" w:hAnsi="Arial" w:cs="Arial"/>
        </w:rPr>
      </w:pPr>
      <w:r>
        <w:rPr>
          <w:rFonts w:ascii="Arial" w:hAnsi="Arial" w:cs="Arial"/>
        </w:rPr>
        <w:t>Accountancy and audit purposes</w:t>
      </w:r>
    </w:p>
    <w:p w14:paraId="0813B0CA" w14:textId="1C1F4DB4" w:rsidR="00731133" w:rsidRDefault="00F9622A" w:rsidP="00F9622A">
      <w:pPr>
        <w:pStyle w:val="ListParagraph"/>
        <w:numPr>
          <w:ilvl w:val="0"/>
          <w:numId w:val="19"/>
        </w:numPr>
        <w:tabs>
          <w:tab w:val="left" w:pos="3390"/>
        </w:tabs>
        <w:spacing w:line="240" w:lineRule="auto"/>
        <w:jc w:val="both"/>
        <w:rPr>
          <w:rFonts w:ascii="Arial" w:hAnsi="Arial" w:cs="Arial"/>
        </w:rPr>
      </w:pPr>
      <w:r>
        <w:rPr>
          <w:rFonts w:ascii="Arial" w:hAnsi="Arial" w:cs="Arial"/>
        </w:rPr>
        <w:t>Skills audits and assessment of Academy Council skills gaps</w:t>
      </w:r>
    </w:p>
    <w:p w14:paraId="4015DF3C" w14:textId="7C7D2E04" w:rsidR="00731133" w:rsidRDefault="00731133" w:rsidP="00A250A3">
      <w:pPr>
        <w:pStyle w:val="ListParagraph"/>
        <w:numPr>
          <w:ilvl w:val="0"/>
          <w:numId w:val="19"/>
        </w:numPr>
        <w:tabs>
          <w:tab w:val="left" w:pos="3390"/>
        </w:tabs>
        <w:spacing w:line="240" w:lineRule="auto"/>
        <w:jc w:val="both"/>
        <w:rPr>
          <w:rFonts w:ascii="Arial" w:hAnsi="Arial" w:cs="Arial"/>
        </w:rPr>
      </w:pPr>
      <w:r>
        <w:rPr>
          <w:rFonts w:ascii="Arial" w:hAnsi="Arial" w:cs="Arial"/>
        </w:rPr>
        <w:t>Education, training and development requirements</w:t>
      </w:r>
    </w:p>
    <w:p w14:paraId="2393E9CD" w14:textId="4DCD34AC" w:rsidR="00731133" w:rsidRDefault="00731133" w:rsidP="00A250A3">
      <w:pPr>
        <w:pStyle w:val="ListParagraph"/>
        <w:numPr>
          <w:ilvl w:val="0"/>
          <w:numId w:val="19"/>
        </w:numPr>
        <w:tabs>
          <w:tab w:val="left" w:pos="3390"/>
        </w:tabs>
        <w:spacing w:line="240" w:lineRule="auto"/>
        <w:jc w:val="both"/>
        <w:rPr>
          <w:rFonts w:ascii="Arial" w:hAnsi="Arial" w:cs="Arial"/>
        </w:rPr>
      </w:pPr>
      <w:r>
        <w:rPr>
          <w:rFonts w:ascii="Arial" w:hAnsi="Arial" w:cs="Arial"/>
        </w:rPr>
        <w:t xml:space="preserve">Dealing with legal disputes </w:t>
      </w:r>
    </w:p>
    <w:p w14:paraId="1957630C" w14:textId="07186319" w:rsidR="00731133" w:rsidRDefault="00731133" w:rsidP="00A250A3">
      <w:pPr>
        <w:pStyle w:val="ListParagraph"/>
        <w:numPr>
          <w:ilvl w:val="0"/>
          <w:numId w:val="19"/>
        </w:numPr>
        <w:tabs>
          <w:tab w:val="left" w:pos="3390"/>
        </w:tabs>
        <w:spacing w:line="240" w:lineRule="auto"/>
        <w:jc w:val="both"/>
        <w:rPr>
          <w:rFonts w:ascii="Arial" w:hAnsi="Arial" w:cs="Arial"/>
        </w:rPr>
      </w:pPr>
      <w:r>
        <w:rPr>
          <w:rFonts w:ascii="Arial" w:hAnsi="Arial" w:cs="Arial"/>
        </w:rPr>
        <w:t>Complying with health and safety obligations</w:t>
      </w:r>
    </w:p>
    <w:p w14:paraId="12BD66AB" w14:textId="16B15EFE" w:rsidR="00731133" w:rsidRDefault="00731133" w:rsidP="00A250A3">
      <w:pPr>
        <w:pStyle w:val="ListParagraph"/>
        <w:numPr>
          <w:ilvl w:val="0"/>
          <w:numId w:val="19"/>
        </w:numPr>
        <w:tabs>
          <w:tab w:val="left" w:pos="3390"/>
        </w:tabs>
        <w:spacing w:line="240" w:lineRule="auto"/>
        <w:jc w:val="both"/>
        <w:rPr>
          <w:rFonts w:ascii="Arial" w:hAnsi="Arial" w:cs="Arial"/>
        </w:rPr>
      </w:pPr>
      <w:r>
        <w:rPr>
          <w:rFonts w:ascii="Arial" w:hAnsi="Arial" w:cs="Arial"/>
        </w:rPr>
        <w:t>Prevention of fraud</w:t>
      </w:r>
    </w:p>
    <w:p w14:paraId="21DA2262" w14:textId="3055F7A9" w:rsidR="00731133" w:rsidRDefault="00731133" w:rsidP="00A250A3">
      <w:pPr>
        <w:pStyle w:val="ListParagraph"/>
        <w:numPr>
          <w:ilvl w:val="0"/>
          <w:numId w:val="19"/>
        </w:numPr>
        <w:tabs>
          <w:tab w:val="left" w:pos="3390"/>
        </w:tabs>
        <w:spacing w:line="240" w:lineRule="auto"/>
        <w:jc w:val="both"/>
        <w:rPr>
          <w:rFonts w:ascii="Arial" w:hAnsi="Arial" w:cs="Arial"/>
        </w:rPr>
      </w:pPr>
      <w:r>
        <w:rPr>
          <w:rFonts w:ascii="Arial" w:hAnsi="Arial" w:cs="Arial"/>
        </w:rPr>
        <w:t xml:space="preserve">Equal opportunities monitoring </w:t>
      </w:r>
    </w:p>
    <w:p w14:paraId="6EBA8F87" w14:textId="5945E27C" w:rsidR="001D3ADD" w:rsidRDefault="001D3ADD" w:rsidP="00A250A3">
      <w:pPr>
        <w:tabs>
          <w:tab w:val="left" w:pos="3390"/>
        </w:tabs>
        <w:ind w:left="360"/>
        <w:jc w:val="both"/>
        <w:rPr>
          <w:rFonts w:cs="Arial"/>
        </w:rPr>
      </w:pPr>
      <w:r>
        <w:rPr>
          <w:rFonts w:cs="Arial"/>
        </w:rPr>
        <w:t xml:space="preserve">Some of the above grounds of processing will overlap and there may be several grounds which justify use of your personal information. </w:t>
      </w:r>
    </w:p>
    <w:p w14:paraId="0C8CF43B" w14:textId="77777777" w:rsidR="001D3ADD" w:rsidRPr="001D3ADD" w:rsidRDefault="001D3ADD" w:rsidP="00A250A3">
      <w:pPr>
        <w:tabs>
          <w:tab w:val="left" w:pos="3390"/>
        </w:tabs>
        <w:ind w:left="360"/>
        <w:jc w:val="both"/>
        <w:rPr>
          <w:rFonts w:cs="Arial"/>
        </w:rPr>
      </w:pPr>
    </w:p>
    <w:p w14:paraId="795AF287" w14:textId="77777777" w:rsidR="008F1D2D" w:rsidRDefault="008F1D2D" w:rsidP="00A250A3">
      <w:pPr>
        <w:tabs>
          <w:tab w:val="left" w:pos="3390"/>
        </w:tabs>
        <w:jc w:val="both"/>
        <w:rPr>
          <w:rFonts w:cs="Arial"/>
          <w:b/>
        </w:rPr>
      </w:pPr>
      <w:r>
        <w:rPr>
          <w:rFonts w:cs="Arial"/>
          <w:b/>
        </w:rPr>
        <w:t>Which data is collected?</w:t>
      </w:r>
    </w:p>
    <w:p w14:paraId="3117155D" w14:textId="77777777" w:rsidR="008F1D2D" w:rsidRDefault="008F1D2D" w:rsidP="00A250A3">
      <w:pPr>
        <w:tabs>
          <w:tab w:val="left" w:pos="3390"/>
        </w:tabs>
        <w:jc w:val="both"/>
        <w:rPr>
          <w:rFonts w:cs="Arial"/>
          <w:b/>
        </w:rPr>
      </w:pPr>
    </w:p>
    <w:p w14:paraId="5D9B4F0D" w14:textId="52D6C9E1" w:rsidR="008F1D2D" w:rsidRDefault="008F1D2D" w:rsidP="00A250A3">
      <w:pPr>
        <w:tabs>
          <w:tab w:val="left" w:pos="3390"/>
        </w:tabs>
        <w:jc w:val="both"/>
        <w:rPr>
          <w:rFonts w:cs="Arial"/>
        </w:rPr>
      </w:pPr>
      <w:r>
        <w:rPr>
          <w:rFonts w:cs="Arial"/>
        </w:rPr>
        <w:t>The personal data t</w:t>
      </w:r>
      <w:r w:rsidR="00C67F91">
        <w:rPr>
          <w:rFonts w:cs="Arial"/>
        </w:rPr>
        <w:t xml:space="preserve">he school will collect from Academy Councillors </w:t>
      </w:r>
      <w:r>
        <w:rPr>
          <w:rFonts w:cs="Arial"/>
        </w:rPr>
        <w:t>includes the following:</w:t>
      </w:r>
    </w:p>
    <w:p w14:paraId="2A347D64" w14:textId="77777777" w:rsidR="008F1D2D" w:rsidRDefault="008F1D2D" w:rsidP="00A250A3">
      <w:pPr>
        <w:tabs>
          <w:tab w:val="left" w:pos="3390"/>
        </w:tabs>
        <w:jc w:val="both"/>
        <w:rPr>
          <w:rFonts w:cs="Arial"/>
        </w:rPr>
      </w:pPr>
    </w:p>
    <w:p w14:paraId="3ABB2CBC" w14:textId="77777777" w:rsidR="008F1D2D" w:rsidRDefault="008F1D2D" w:rsidP="00A250A3">
      <w:pPr>
        <w:pStyle w:val="ListParagraph"/>
        <w:numPr>
          <w:ilvl w:val="0"/>
          <w:numId w:val="20"/>
        </w:numPr>
        <w:tabs>
          <w:tab w:val="left" w:pos="3390"/>
        </w:tabs>
        <w:spacing w:line="240" w:lineRule="auto"/>
        <w:jc w:val="both"/>
        <w:rPr>
          <w:rFonts w:ascii="Arial" w:hAnsi="Arial" w:cs="Arial"/>
        </w:rPr>
      </w:pPr>
      <w:r>
        <w:rPr>
          <w:rFonts w:ascii="Arial" w:hAnsi="Arial" w:cs="Arial"/>
        </w:rPr>
        <w:t>Names</w:t>
      </w:r>
    </w:p>
    <w:p w14:paraId="5CC78F2B" w14:textId="6A0ABBE7" w:rsidR="001D3ADD" w:rsidRDefault="00C67F91" w:rsidP="00C67F91">
      <w:pPr>
        <w:pStyle w:val="ListParagraph"/>
        <w:numPr>
          <w:ilvl w:val="0"/>
          <w:numId w:val="20"/>
        </w:numPr>
        <w:tabs>
          <w:tab w:val="left" w:pos="3390"/>
        </w:tabs>
        <w:spacing w:line="240" w:lineRule="auto"/>
        <w:jc w:val="both"/>
        <w:rPr>
          <w:rFonts w:ascii="Arial" w:hAnsi="Arial" w:cs="Arial"/>
        </w:rPr>
      </w:pPr>
      <w:r>
        <w:rPr>
          <w:rFonts w:ascii="Arial" w:hAnsi="Arial" w:cs="Arial"/>
        </w:rPr>
        <w:t>Dates of Birth</w:t>
      </w:r>
    </w:p>
    <w:p w14:paraId="4A07116D" w14:textId="09BE2DEF" w:rsidR="00C67F91" w:rsidRDefault="00C67F91" w:rsidP="00C67F91">
      <w:pPr>
        <w:pStyle w:val="ListParagraph"/>
        <w:numPr>
          <w:ilvl w:val="0"/>
          <w:numId w:val="20"/>
        </w:numPr>
        <w:tabs>
          <w:tab w:val="left" w:pos="3390"/>
        </w:tabs>
        <w:spacing w:line="240" w:lineRule="auto"/>
        <w:jc w:val="both"/>
        <w:rPr>
          <w:rFonts w:ascii="Arial" w:hAnsi="Arial" w:cs="Arial"/>
        </w:rPr>
      </w:pPr>
      <w:r>
        <w:rPr>
          <w:rFonts w:ascii="Arial" w:hAnsi="Arial" w:cs="Arial"/>
        </w:rPr>
        <w:t>Address and phone numbers</w:t>
      </w:r>
    </w:p>
    <w:p w14:paraId="3BC7440D" w14:textId="0C345373" w:rsidR="00C67F91" w:rsidRDefault="00C67F91" w:rsidP="00C67F91">
      <w:pPr>
        <w:pStyle w:val="ListParagraph"/>
        <w:numPr>
          <w:ilvl w:val="0"/>
          <w:numId w:val="20"/>
        </w:numPr>
        <w:tabs>
          <w:tab w:val="left" w:pos="3390"/>
        </w:tabs>
        <w:spacing w:line="240" w:lineRule="auto"/>
        <w:jc w:val="both"/>
        <w:rPr>
          <w:rFonts w:ascii="Arial" w:hAnsi="Arial" w:cs="Arial"/>
        </w:rPr>
      </w:pPr>
      <w:r>
        <w:rPr>
          <w:rFonts w:ascii="Arial" w:hAnsi="Arial" w:cs="Arial"/>
        </w:rPr>
        <w:t>Post code</w:t>
      </w:r>
    </w:p>
    <w:p w14:paraId="6E42F44C" w14:textId="6500F9CF" w:rsidR="00C67F91" w:rsidRDefault="00C67F91" w:rsidP="00C67F91">
      <w:pPr>
        <w:pStyle w:val="ListParagraph"/>
        <w:numPr>
          <w:ilvl w:val="0"/>
          <w:numId w:val="20"/>
        </w:numPr>
        <w:tabs>
          <w:tab w:val="left" w:pos="3390"/>
        </w:tabs>
        <w:spacing w:line="240" w:lineRule="auto"/>
        <w:jc w:val="both"/>
        <w:rPr>
          <w:rFonts w:ascii="Arial" w:hAnsi="Arial" w:cs="Arial"/>
        </w:rPr>
      </w:pPr>
      <w:r>
        <w:rPr>
          <w:rFonts w:ascii="Arial" w:hAnsi="Arial" w:cs="Arial"/>
        </w:rPr>
        <w:t>Email addresses</w:t>
      </w:r>
    </w:p>
    <w:p w14:paraId="6006D0E0" w14:textId="7AECDEC4" w:rsidR="00C67F91" w:rsidRDefault="00C67F91" w:rsidP="00A250A3">
      <w:pPr>
        <w:pStyle w:val="ListParagraph"/>
        <w:numPr>
          <w:ilvl w:val="0"/>
          <w:numId w:val="20"/>
        </w:numPr>
        <w:tabs>
          <w:tab w:val="left" w:pos="3390"/>
        </w:tabs>
        <w:spacing w:line="240" w:lineRule="auto"/>
        <w:jc w:val="both"/>
        <w:rPr>
          <w:rFonts w:ascii="Arial" w:hAnsi="Arial" w:cs="Arial"/>
        </w:rPr>
      </w:pPr>
      <w:r>
        <w:rPr>
          <w:rFonts w:ascii="Arial" w:hAnsi="Arial" w:cs="Arial"/>
        </w:rPr>
        <w:t>Governor ID for safeguarding checks</w:t>
      </w:r>
    </w:p>
    <w:p w14:paraId="16ADEE32" w14:textId="07EEC23B" w:rsidR="00C67F91" w:rsidRDefault="00C67F91" w:rsidP="00A250A3">
      <w:pPr>
        <w:pStyle w:val="ListParagraph"/>
        <w:numPr>
          <w:ilvl w:val="0"/>
          <w:numId w:val="20"/>
        </w:numPr>
        <w:tabs>
          <w:tab w:val="left" w:pos="3390"/>
        </w:tabs>
        <w:spacing w:line="240" w:lineRule="auto"/>
        <w:jc w:val="both"/>
        <w:rPr>
          <w:rFonts w:ascii="Arial" w:hAnsi="Arial" w:cs="Arial"/>
        </w:rPr>
      </w:pPr>
      <w:r>
        <w:rPr>
          <w:rFonts w:ascii="Arial" w:hAnsi="Arial" w:cs="Arial"/>
        </w:rPr>
        <w:t>Details of your confidential safeguarding declaration (via the nomination form)</w:t>
      </w:r>
    </w:p>
    <w:p w14:paraId="2DD5F983" w14:textId="72859147" w:rsidR="00C67F91" w:rsidRDefault="00C67F91" w:rsidP="00A250A3">
      <w:pPr>
        <w:pStyle w:val="ListParagraph"/>
        <w:numPr>
          <w:ilvl w:val="0"/>
          <w:numId w:val="20"/>
        </w:numPr>
        <w:tabs>
          <w:tab w:val="left" w:pos="3390"/>
        </w:tabs>
        <w:spacing w:line="240" w:lineRule="auto"/>
        <w:jc w:val="both"/>
        <w:rPr>
          <w:rFonts w:ascii="Arial" w:hAnsi="Arial" w:cs="Arial"/>
        </w:rPr>
      </w:pPr>
      <w:r>
        <w:rPr>
          <w:rFonts w:ascii="Arial" w:hAnsi="Arial" w:cs="Arial"/>
        </w:rPr>
        <w:t>Details of whether you are a communicant member of the Church of England or another church (in relation to foundation academy councillors only via the nomination form)</w:t>
      </w:r>
    </w:p>
    <w:p w14:paraId="09233B58" w14:textId="5002CE37" w:rsidR="00C67F91" w:rsidRDefault="00C67F91" w:rsidP="00A250A3">
      <w:pPr>
        <w:pStyle w:val="ListParagraph"/>
        <w:numPr>
          <w:ilvl w:val="0"/>
          <w:numId w:val="20"/>
        </w:numPr>
        <w:tabs>
          <w:tab w:val="left" w:pos="3390"/>
        </w:tabs>
        <w:spacing w:line="240" w:lineRule="auto"/>
        <w:jc w:val="both"/>
        <w:rPr>
          <w:rFonts w:ascii="Arial" w:hAnsi="Arial" w:cs="Arial"/>
        </w:rPr>
      </w:pPr>
      <w:r>
        <w:rPr>
          <w:rFonts w:ascii="Arial" w:hAnsi="Arial" w:cs="Arial"/>
        </w:rPr>
        <w:t>Details of your agreement to uphold the Church of England ethos of the school</w:t>
      </w:r>
    </w:p>
    <w:p w14:paraId="5FF4F174" w14:textId="059A61AF" w:rsidR="00C67F91" w:rsidRDefault="00C67F91" w:rsidP="00A250A3">
      <w:pPr>
        <w:pStyle w:val="ListParagraph"/>
        <w:numPr>
          <w:ilvl w:val="0"/>
          <w:numId w:val="20"/>
        </w:numPr>
        <w:tabs>
          <w:tab w:val="left" w:pos="3390"/>
        </w:tabs>
        <w:spacing w:line="240" w:lineRule="auto"/>
        <w:jc w:val="both"/>
        <w:rPr>
          <w:rFonts w:ascii="Arial" w:hAnsi="Arial" w:cs="Arial"/>
        </w:rPr>
      </w:pPr>
      <w:r>
        <w:rPr>
          <w:rFonts w:ascii="Arial" w:hAnsi="Arial" w:cs="Arial"/>
        </w:rPr>
        <w:t>Details of governance role</w:t>
      </w:r>
    </w:p>
    <w:p w14:paraId="070EB8D5" w14:textId="28F705FF" w:rsidR="008F1D2D" w:rsidRDefault="00C67F91" w:rsidP="00C67F91">
      <w:pPr>
        <w:pStyle w:val="ListParagraph"/>
        <w:numPr>
          <w:ilvl w:val="0"/>
          <w:numId w:val="20"/>
        </w:numPr>
        <w:tabs>
          <w:tab w:val="left" w:pos="3390"/>
        </w:tabs>
        <w:spacing w:line="240" w:lineRule="auto"/>
        <w:jc w:val="both"/>
        <w:rPr>
          <w:rFonts w:ascii="Arial" w:hAnsi="Arial" w:cs="Arial"/>
        </w:rPr>
      </w:pPr>
      <w:r>
        <w:rPr>
          <w:rFonts w:ascii="Arial" w:hAnsi="Arial" w:cs="Arial"/>
        </w:rPr>
        <w:t>Details of skills audits and training records</w:t>
      </w:r>
    </w:p>
    <w:p w14:paraId="27ADE11A" w14:textId="1BD7FC92" w:rsidR="00C67F91" w:rsidRDefault="00C67F91" w:rsidP="00C67F91">
      <w:pPr>
        <w:pStyle w:val="ListParagraph"/>
        <w:numPr>
          <w:ilvl w:val="0"/>
          <w:numId w:val="20"/>
        </w:numPr>
        <w:tabs>
          <w:tab w:val="left" w:pos="3390"/>
        </w:tabs>
        <w:spacing w:line="240" w:lineRule="auto"/>
        <w:jc w:val="both"/>
        <w:rPr>
          <w:rFonts w:ascii="Arial" w:hAnsi="Arial" w:cs="Arial"/>
        </w:rPr>
      </w:pPr>
      <w:r>
        <w:rPr>
          <w:rFonts w:ascii="Arial" w:hAnsi="Arial" w:cs="Arial"/>
        </w:rPr>
        <w:t>Attendance at Meetings</w:t>
      </w:r>
    </w:p>
    <w:p w14:paraId="361D4475" w14:textId="4ED6A591" w:rsidR="00C67F91" w:rsidRDefault="00C67F91" w:rsidP="00C67F91">
      <w:pPr>
        <w:pStyle w:val="ListParagraph"/>
        <w:numPr>
          <w:ilvl w:val="0"/>
          <w:numId w:val="20"/>
        </w:numPr>
        <w:tabs>
          <w:tab w:val="left" w:pos="3390"/>
        </w:tabs>
        <w:spacing w:line="240" w:lineRule="auto"/>
        <w:jc w:val="both"/>
        <w:rPr>
          <w:rFonts w:ascii="Arial" w:hAnsi="Arial" w:cs="Arial"/>
        </w:rPr>
      </w:pPr>
      <w:r>
        <w:rPr>
          <w:rFonts w:ascii="Arial" w:hAnsi="Arial" w:cs="Arial"/>
        </w:rPr>
        <w:t>Details of personal and pecuniary interests for conflicts register</w:t>
      </w:r>
    </w:p>
    <w:p w14:paraId="7006C594" w14:textId="13375CA9" w:rsidR="00C67F91" w:rsidRDefault="00C67F91" w:rsidP="00C67F91">
      <w:pPr>
        <w:pStyle w:val="ListParagraph"/>
        <w:numPr>
          <w:ilvl w:val="0"/>
          <w:numId w:val="20"/>
        </w:numPr>
        <w:tabs>
          <w:tab w:val="left" w:pos="3390"/>
        </w:tabs>
        <w:spacing w:line="240" w:lineRule="auto"/>
        <w:jc w:val="both"/>
        <w:rPr>
          <w:rFonts w:ascii="Arial" w:hAnsi="Arial" w:cs="Arial"/>
        </w:rPr>
      </w:pPr>
      <w:r>
        <w:rPr>
          <w:rFonts w:ascii="Arial" w:hAnsi="Arial" w:cs="Arial"/>
        </w:rPr>
        <w:t>Details of other offices, employment and voluntary roles held for conflicts register</w:t>
      </w:r>
    </w:p>
    <w:p w14:paraId="5FEA5011" w14:textId="2754694A" w:rsidR="001D3ADD" w:rsidRPr="00C67F91" w:rsidRDefault="00C67F91" w:rsidP="00C67F91">
      <w:pPr>
        <w:pStyle w:val="ListParagraph"/>
        <w:numPr>
          <w:ilvl w:val="0"/>
          <w:numId w:val="20"/>
        </w:numPr>
        <w:tabs>
          <w:tab w:val="left" w:pos="3390"/>
        </w:tabs>
        <w:spacing w:line="240" w:lineRule="auto"/>
        <w:jc w:val="both"/>
        <w:rPr>
          <w:rFonts w:ascii="Arial" w:hAnsi="Arial" w:cs="Arial"/>
        </w:rPr>
      </w:pPr>
      <w:r>
        <w:rPr>
          <w:rFonts w:ascii="Arial" w:hAnsi="Arial" w:cs="Arial"/>
        </w:rPr>
        <w:t xml:space="preserve">Details of current role and skills for nomination form to academy councillor role </w:t>
      </w:r>
      <w:r w:rsidR="001D3ADD" w:rsidRPr="00C67F91">
        <w:rPr>
          <w:rFonts w:ascii="Arial" w:hAnsi="Arial" w:cs="Arial"/>
        </w:rPr>
        <w:t xml:space="preserve">including job titles, work history, </w:t>
      </w:r>
      <w:r>
        <w:rPr>
          <w:rFonts w:ascii="Arial" w:hAnsi="Arial" w:cs="Arial"/>
        </w:rPr>
        <w:t>training and professional membership and qualifications</w:t>
      </w:r>
    </w:p>
    <w:p w14:paraId="0451F019" w14:textId="38F4B656" w:rsidR="001D3ADD" w:rsidRDefault="001D3ADD" w:rsidP="00A250A3">
      <w:pPr>
        <w:pStyle w:val="ListParagraph"/>
        <w:numPr>
          <w:ilvl w:val="0"/>
          <w:numId w:val="20"/>
        </w:numPr>
        <w:tabs>
          <w:tab w:val="left" w:pos="3390"/>
        </w:tabs>
        <w:spacing w:line="240" w:lineRule="auto"/>
        <w:jc w:val="both"/>
        <w:rPr>
          <w:rFonts w:ascii="Arial" w:hAnsi="Arial" w:cs="Arial"/>
        </w:rPr>
      </w:pPr>
      <w:r>
        <w:rPr>
          <w:rFonts w:ascii="Arial" w:hAnsi="Arial" w:cs="Arial"/>
        </w:rPr>
        <w:t>Photographs</w:t>
      </w:r>
    </w:p>
    <w:p w14:paraId="1CC7F434" w14:textId="38DDF631" w:rsidR="008F1D2D" w:rsidRPr="001D3ADD" w:rsidRDefault="001D3ADD" w:rsidP="00A250A3">
      <w:pPr>
        <w:pStyle w:val="ListParagraph"/>
        <w:numPr>
          <w:ilvl w:val="0"/>
          <w:numId w:val="20"/>
        </w:numPr>
        <w:tabs>
          <w:tab w:val="left" w:pos="3390"/>
        </w:tabs>
        <w:spacing w:line="240" w:lineRule="auto"/>
        <w:jc w:val="both"/>
        <w:rPr>
          <w:rFonts w:ascii="Arial" w:hAnsi="Arial" w:cs="Arial"/>
        </w:rPr>
      </w:pPr>
      <w:r>
        <w:rPr>
          <w:rFonts w:ascii="Arial" w:hAnsi="Arial" w:cs="Arial"/>
        </w:rPr>
        <w:lastRenderedPageBreak/>
        <w:t>DBS check information including information relating to criminal convictions and offences</w:t>
      </w:r>
    </w:p>
    <w:p w14:paraId="79CA5D4A" w14:textId="2A4BA9F8" w:rsidR="008F1D2D" w:rsidRDefault="00186CE5" w:rsidP="00A250A3">
      <w:pPr>
        <w:tabs>
          <w:tab w:val="left" w:pos="3390"/>
        </w:tabs>
        <w:jc w:val="both"/>
        <w:rPr>
          <w:rFonts w:cs="Arial"/>
          <w:b/>
          <w:color w:val="000000" w:themeColor="text1"/>
        </w:rPr>
      </w:pPr>
      <w:r>
        <w:rPr>
          <w:rFonts w:cs="Arial"/>
          <w:b/>
          <w:color w:val="000000" w:themeColor="text1"/>
        </w:rPr>
        <w:t xml:space="preserve">How will your personal data be collected and will </w:t>
      </w:r>
      <w:r w:rsidR="008F1D2D">
        <w:rPr>
          <w:rFonts w:cs="Arial"/>
          <w:b/>
          <w:color w:val="000000" w:themeColor="text1"/>
        </w:rPr>
        <w:t>your personal data be sought from third parties?</w:t>
      </w:r>
    </w:p>
    <w:p w14:paraId="3E18CF96" w14:textId="77777777" w:rsidR="008F1D2D" w:rsidRDefault="008F1D2D" w:rsidP="00A250A3">
      <w:pPr>
        <w:tabs>
          <w:tab w:val="left" w:pos="3390"/>
        </w:tabs>
        <w:jc w:val="both"/>
        <w:rPr>
          <w:rFonts w:cs="Arial"/>
        </w:rPr>
      </w:pPr>
    </w:p>
    <w:p w14:paraId="7A76C6DB" w14:textId="7AE10632" w:rsidR="00186CE5" w:rsidRDefault="00186CE5" w:rsidP="00A250A3">
      <w:pPr>
        <w:tabs>
          <w:tab w:val="left" w:pos="3390"/>
        </w:tabs>
        <w:jc w:val="both"/>
        <w:rPr>
          <w:rFonts w:cs="Arial"/>
        </w:rPr>
      </w:pPr>
      <w:r>
        <w:rPr>
          <w:rFonts w:cs="Arial"/>
        </w:rPr>
        <w:t xml:space="preserve">We will collect personal information about </w:t>
      </w:r>
      <w:r w:rsidR="00C67F91">
        <w:rPr>
          <w:rFonts w:cs="Arial"/>
        </w:rPr>
        <w:t>Academy Councillors through the Academy Councillor nomination form</w:t>
      </w:r>
      <w:r>
        <w:rPr>
          <w:rFonts w:cs="Arial"/>
        </w:rPr>
        <w:t xml:space="preserve"> directly from candidates</w:t>
      </w:r>
      <w:r w:rsidR="00C67F91">
        <w:rPr>
          <w:rFonts w:cs="Arial"/>
        </w:rPr>
        <w:t xml:space="preserve">. </w:t>
      </w:r>
      <w:r>
        <w:rPr>
          <w:rFonts w:cs="Arial"/>
        </w:rPr>
        <w:t xml:space="preserve"> We will collect additional personal information in the course of </w:t>
      </w:r>
      <w:r w:rsidR="00C67F91">
        <w:rPr>
          <w:rFonts w:cs="Arial"/>
        </w:rPr>
        <w:t xml:space="preserve">Academy Councillor related </w:t>
      </w:r>
      <w:r>
        <w:rPr>
          <w:rFonts w:cs="Arial"/>
        </w:rPr>
        <w:t>activities throughout the period of you</w:t>
      </w:r>
      <w:r w:rsidR="00C67F91">
        <w:rPr>
          <w:rFonts w:cs="Arial"/>
        </w:rPr>
        <w:t>r term of office</w:t>
      </w:r>
      <w:r>
        <w:rPr>
          <w:rFonts w:cs="Arial"/>
        </w:rPr>
        <w:t xml:space="preserve">.  </w:t>
      </w:r>
    </w:p>
    <w:p w14:paraId="57504417" w14:textId="77777777" w:rsidR="00186CE5" w:rsidRDefault="00186CE5" w:rsidP="00A250A3">
      <w:pPr>
        <w:tabs>
          <w:tab w:val="left" w:pos="3390"/>
        </w:tabs>
        <w:jc w:val="both"/>
        <w:rPr>
          <w:rFonts w:cs="Arial"/>
        </w:rPr>
      </w:pPr>
    </w:p>
    <w:p w14:paraId="4A973949" w14:textId="60EE378D" w:rsidR="008F1D2D" w:rsidRDefault="00186CE5" w:rsidP="00A250A3">
      <w:pPr>
        <w:tabs>
          <w:tab w:val="left" w:pos="3390"/>
        </w:tabs>
        <w:jc w:val="both"/>
        <w:rPr>
          <w:rFonts w:cs="Arial"/>
        </w:rPr>
      </w:pPr>
      <w:r>
        <w:rPr>
          <w:rFonts w:cs="Arial"/>
        </w:rPr>
        <w:t>We may sometimes collect additional information from third parties incl</w:t>
      </w:r>
      <w:r w:rsidR="00C67F91">
        <w:rPr>
          <w:rFonts w:cs="Arial"/>
        </w:rPr>
        <w:t>uding the Chair of Academy Council or Ex-Officio Foundation Academy Councillor/ Parochial Church Council in line with the Academy Councillor nomination form.</w:t>
      </w:r>
      <w:r w:rsidR="008F1D2D">
        <w:rPr>
          <w:rFonts w:cs="Arial"/>
        </w:rPr>
        <w:t xml:space="preserve"> </w:t>
      </w:r>
    </w:p>
    <w:p w14:paraId="56563855" w14:textId="77777777" w:rsidR="00186CE5" w:rsidRDefault="00186CE5" w:rsidP="00A250A3">
      <w:pPr>
        <w:tabs>
          <w:tab w:val="left" w:pos="3390"/>
        </w:tabs>
        <w:jc w:val="both"/>
        <w:rPr>
          <w:rFonts w:cs="Arial"/>
          <w:b/>
          <w:color w:val="FFD006"/>
          <w:u w:val="single"/>
        </w:rPr>
      </w:pPr>
    </w:p>
    <w:p w14:paraId="267D8CEC" w14:textId="77777777" w:rsidR="008F1D2D" w:rsidRDefault="008F1D2D" w:rsidP="00A250A3">
      <w:pPr>
        <w:tabs>
          <w:tab w:val="left" w:pos="3390"/>
        </w:tabs>
        <w:jc w:val="both"/>
        <w:rPr>
          <w:rFonts w:cs="Arial"/>
          <w:b/>
        </w:rPr>
      </w:pPr>
      <w:r>
        <w:rPr>
          <w:rFonts w:cs="Arial"/>
          <w:b/>
        </w:rPr>
        <w:t>How is your information shared?</w:t>
      </w:r>
    </w:p>
    <w:p w14:paraId="399406B0" w14:textId="77777777" w:rsidR="008F1D2D" w:rsidRPr="00186CE5" w:rsidRDefault="008F1D2D" w:rsidP="00A250A3">
      <w:pPr>
        <w:tabs>
          <w:tab w:val="left" w:pos="3390"/>
        </w:tabs>
        <w:jc w:val="both"/>
        <w:rPr>
          <w:rFonts w:cs="Arial"/>
        </w:rPr>
      </w:pPr>
    </w:p>
    <w:p w14:paraId="7ED15651" w14:textId="692C7C5F" w:rsidR="008F1D2D" w:rsidRDefault="00186CE5" w:rsidP="00A250A3">
      <w:pPr>
        <w:tabs>
          <w:tab w:val="left" w:pos="3390"/>
        </w:tabs>
        <w:jc w:val="both"/>
        <w:rPr>
          <w:rFonts w:cs="Arial"/>
        </w:rPr>
      </w:pPr>
      <w:r>
        <w:rPr>
          <w:rFonts w:cs="Arial"/>
        </w:rPr>
        <w:t>[</w:t>
      </w:r>
      <w:r w:rsidR="008F1D2D" w:rsidRPr="00186CE5">
        <w:rPr>
          <w:rFonts w:cs="Arial"/>
          <w:i/>
        </w:rPr>
        <w:t>Name of school</w:t>
      </w:r>
      <w:r>
        <w:rPr>
          <w:rFonts w:cs="Arial"/>
        </w:rPr>
        <w:t>]</w:t>
      </w:r>
      <w:r w:rsidR="008F1D2D" w:rsidRPr="00186CE5">
        <w:rPr>
          <w:rFonts w:cs="Arial"/>
        </w:rPr>
        <w:t xml:space="preserve"> </w:t>
      </w:r>
      <w:r w:rsidR="008F1D2D">
        <w:rPr>
          <w:rFonts w:cs="Arial"/>
        </w:rPr>
        <w:t xml:space="preserve">will not share your personal information with any third parties without your consent, unless the law </w:t>
      </w:r>
      <w:r w:rsidR="004C26DA">
        <w:rPr>
          <w:rFonts w:cs="Arial"/>
        </w:rPr>
        <w:t>and our policies allow</w:t>
      </w:r>
      <w:r w:rsidR="008F1D2D">
        <w:rPr>
          <w:rFonts w:cs="Arial"/>
        </w:rPr>
        <w:t xml:space="preserve"> us to do so</w:t>
      </w:r>
      <w:r w:rsidR="004C26DA">
        <w:rPr>
          <w:rFonts w:cs="Arial"/>
        </w:rPr>
        <w:t xml:space="preserve"> or where we have another legitimate interest in doing so</w:t>
      </w:r>
      <w:r w:rsidR="008F1D2D">
        <w:rPr>
          <w:rFonts w:cs="Arial"/>
        </w:rPr>
        <w:t xml:space="preserve">. </w:t>
      </w:r>
    </w:p>
    <w:p w14:paraId="3FE94D19" w14:textId="77777777" w:rsidR="008F1D2D" w:rsidRDefault="008F1D2D" w:rsidP="00A250A3">
      <w:pPr>
        <w:tabs>
          <w:tab w:val="left" w:pos="3390"/>
        </w:tabs>
        <w:jc w:val="both"/>
        <w:rPr>
          <w:rFonts w:cs="Arial"/>
        </w:rPr>
      </w:pPr>
    </w:p>
    <w:p w14:paraId="45EA9B1D" w14:textId="627E25E8" w:rsidR="008F1D2D" w:rsidRDefault="00186CE5" w:rsidP="00A250A3">
      <w:pPr>
        <w:tabs>
          <w:tab w:val="left" w:pos="3390"/>
        </w:tabs>
        <w:jc w:val="both"/>
        <w:rPr>
          <w:rFonts w:cs="Arial"/>
        </w:rPr>
      </w:pPr>
      <w:r>
        <w:rPr>
          <w:rFonts w:cs="Arial"/>
        </w:rPr>
        <w:t>We routinely share your personal information with</w:t>
      </w:r>
    </w:p>
    <w:p w14:paraId="544D7E14" w14:textId="105B1525" w:rsidR="008F1D2D" w:rsidRPr="004C26DA" w:rsidRDefault="00186CE5" w:rsidP="00A250A3">
      <w:pPr>
        <w:pStyle w:val="ListParagraph"/>
        <w:numPr>
          <w:ilvl w:val="0"/>
          <w:numId w:val="23"/>
        </w:numPr>
        <w:tabs>
          <w:tab w:val="left" w:pos="3390"/>
        </w:tabs>
        <w:spacing w:line="240" w:lineRule="auto"/>
        <w:jc w:val="both"/>
        <w:rPr>
          <w:rFonts w:ascii="Arial" w:hAnsi="Arial"/>
        </w:rPr>
      </w:pPr>
      <w:r w:rsidRPr="004C26DA">
        <w:rPr>
          <w:rFonts w:ascii="Arial" w:hAnsi="Arial" w:cs="Arial"/>
        </w:rPr>
        <w:t>Local Authority</w:t>
      </w:r>
    </w:p>
    <w:p w14:paraId="779E5621" w14:textId="2086E3E2" w:rsidR="00186CE5" w:rsidRPr="004C26DA" w:rsidRDefault="00186CE5" w:rsidP="00A250A3">
      <w:pPr>
        <w:pStyle w:val="ListParagraph"/>
        <w:numPr>
          <w:ilvl w:val="0"/>
          <w:numId w:val="23"/>
        </w:numPr>
        <w:tabs>
          <w:tab w:val="left" w:pos="3390"/>
        </w:tabs>
        <w:spacing w:line="240" w:lineRule="auto"/>
        <w:jc w:val="both"/>
        <w:rPr>
          <w:rFonts w:ascii="Arial" w:hAnsi="Arial"/>
        </w:rPr>
      </w:pPr>
      <w:r w:rsidRPr="004C26DA">
        <w:rPr>
          <w:rFonts w:ascii="Arial" w:hAnsi="Arial" w:cs="Arial"/>
        </w:rPr>
        <w:t>The Department for Education</w:t>
      </w:r>
    </w:p>
    <w:p w14:paraId="0F9349E7" w14:textId="43E3303F" w:rsidR="00186CE5" w:rsidRPr="009D61B8" w:rsidRDefault="00EF1652" w:rsidP="00A250A3">
      <w:pPr>
        <w:pStyle w:val="ListParagraph"/>
        <w:numPr>
          <w:ilvl w:val="0"/>
          <w:numId w:val="23"/>
        </w:numPr>
        <w:tabs>
          <w:tab w:val="left" w:pos="3390"/>
        </w:tabs>
        <w:spacing w:line="240" w:lineRule="auto"/>
        <w:jc w:val="both"/>
        <w:rPr>
          <w:rFonts w:ascii="Arial" w:hAnsi="Arial"/>
        </w:rPr>
      </w:pPr>
      <w:r>
        <w:rPr>
          <w:rFonts w:ascii="Arial" w:hAnsi="Arial" w:cs="Arial"/>
        </w:rPr>
        <w:t xml:space="preserve">The Durham and Newcastle Diocesan Learning Trust </w:t>
      </w:r>
    </w:p>
    <w:p w14:paraId="6068A048" w14:textId="677C4B57" w:rsidR="009D61B8" w:rsidRPr="004C26DA" w:rsidRDefault="009D61B8" w:rsidP="00A250A3">
      <w:pPr>
        <w:pStyle w:val="ListParagraph"/>
        <w:numPr>
          <w:ilvl w:val="0"/>
          <w:numId w:val="23"/>
        </w:numPr>
        <w:tabs>
          <w:tab w:val="left" w:pos="3390"/>
        </w:tabs>
        <w:spacing w:line="240" w:lineRule="auto"/>
        <w:jc w:val="both"/>
        <w:rPr>
          <w:rFonts w:ascii="Arial" w:hAnsi="Arial"/>
        </w:rPr>
      </w:pPr>
      <w:r>
        <w:rPr>
          <w:rFonts w:ascii="Arial" w:hAnsi="Arial" w:cs="Arial"/>
        </w:rPr>
        <w:t xml:space="preserve">The Clerk to the Academy Council and the Trust Board </w:t>
      </w:r>
      <w:r w:rsidR="00C3188A">
        <w:rPr>
          <w:rFonts w:ascii="Arial" w:hAnsi="Arial" w:cs="Arial"/>
        </w:rPr>
        <w:t>(</w:t>
      </w:r>
      <w:r w:rsidR="00EF1652">
        <w:rPr>
          <w:rFonts w:ascii="Arial" w:hAnsi="Arial" w:cs="Arial"/>
        </w:rPr>
        <w:t>Berry Education</w:t>
      </w:r>
      <w:r>
        <w:rPr>
          <w:rFonts w:ascii="Arial" w:hAnsi="Arial" w:cs="Arial"/>
        </w:rPr>
        <w:t>)</w:t>
      </w:r>
    </w:p>
    <w:p w14:paraId="4693C789" w14:textId="77777777" w:rsidR="004C26DA" w:rsidRPr="004C26DA" w:rsidRDefault="004C26DA" w:rsidP="00A250A3">
      <w:pPr>
        <w:pStyle w:val="ListParagraph"/>
        <w:numPr>
          <w:ilvl w:val="0"/>
          <w:numId w:val="23"/>
        </w:numPr>
        <w:spacing w:line="240" w:lineRule="auto"/>
        <w:jc w:val="both"/>
        <w:rPr>
          <w:rFonts w:ascii="Arial" w:hAnsi="Arial" w:cs="Arial"/>
        </w:rPr>
      </w:pPr>
      <w:r w:rsidRPr="004C26DA">
        <w:rPr>
          <w:rFonts w:ascii="Arial" w:hAnsi="Arial" w:cs="Arial"/>
        </w:rPr>
        <w:t>Ofsted</w:t>
      </w:r>
    </w:p>
    <w:p w14:paraId="2E5AB4DA" w14:textId="77777777" w:rsidR="004C26DA" w:rsidRPr="004C26DA" w:rsidRDefault="004C26DA" w:rsidP="00A250A3">
      <w:pPr>
        <w:pStyle w:val="ListParagraph"/>
        <w:numPr>
          <w:ilvl w:val="0"/>
          <w:numId w:val="23"/>
        </w:numPr>
        <w:spacing w:line="240" w:lineRule="auto"/>
        <w:jc w:val="both"/>
        <w:rPr>
          <w:rFonts w:ascii="Arial" w:hAnsi="Arial" w:cs="Arial"/>
        </w:rPr>
      </w:pPr>
      <w:r w:rsidRPr="004C26DA">
        <w:rPr>
          <w:rFonts w:ascii="Arial" w:hAnsi="Arial" w:cs="Arial"/>
        </w:rPr>
        <w:t>Statutory Inspectors of Anglican and Methodist Schools</w:t>
      </w:r>
    </w:p>
    <w:p w14:paraId="68D8E01E" w14:textId="77777777" w:rsidR="004C26DA" w:rsidRPr="004C26DA" w:rsidRDefault="004C26DA" w:rsidP="00A250A3">
      <w:pPr>
        <w:pStyle w:val="ListParagraph"/>
        <w:numPr>
          <w:ilvl w:val="0"/>
          <w:numId w:val="23"/>
        </w:numPr>
        <w:spacing w:line="240" w:lineRule="auto"/>
        <w:jc w:val="both"/>
        <w:rPr>
          <w:rFonts w:ascii="Arial" w:hAnsi="Arial" w:cs="Arial"/>
        </w:rPr>
      </w:pPr>
      <w:r w:rsidRPr="004C26DA">
        <w:rPr>
          <w:rFonts w:ascii="Arial" w:hAnsi="Arial" w:cs="Arial"/>
        </w:rPr>
        <w:t xml:space="preserve">Partner secondary schools </w:t>
      </w:r>
    </w:p>
    <w:p w14:paraId="631ABF54" w14:textId="77777777" w:rsidR="004C26DA" w:rsidRPr="004C26DA" w:rsidRDefault="004C26DA" w:rsidP="00A250A3">
      <w:pPr>
        <w:pStyle w:val="ListParagraph"/>
        <w:numPr>
          <w:ilvl w:val="0"/>
          <w:numId w:val="23"/>
        </w:numPr>
        <w:spacing w:line="240" w:lineRule="auto"/>
        <w:jc w:val="both"/>
        <w:rPr>
          <w:rFonts w:ascii="Arial" w:hAnsi="Arial" w:cs="Arial"/>
        </w:rPr>
      </w:pPr>
      <w:r w:rsidRPr="004C26DA">
        <w:rPr>
          <w:rFonts w:ascii="Arial" w:hAnsi="Arial" w:cs="Arial"/>
        </w:rPr>
        <w:t>The Special Educational Needs Team</w:t>
      </w:r>
    </w:p>
    <w:p w14:paraId="68091122" w14:textId="77777777" w:rsidR="004C26DA" w:rsidRPr="004C26DA" w:rsidRDefault="004C26DA" w:rsidP="00A250A3">
      <w:pPr>
        <w:pStyle w:val="ListParagraph"/>
        <w:numPr>
          <w:ilvl w:val="0"/>
          <w:numId w:val="23"/>
        </w:numPr>
        <w:spacing w:line="240" w:lineRule="auto"/>
        <w:jc w:val="both"/>
        <w:rPr>
          <w:rFonts w:ascii="Arial" w:hAnsi="Arial" w:cs="Arial"/>
        </w:rPr>
      </w:pPr>
      <w:r w:rsidRPr="004C26DA">
        <w:rPr>
          <w:rFonts w:ascii="Arial" w:hAnsi="Arial" w:cs="Arial"/>
        </w:rPr>
        <w:t xml:space="preserve">IT provider </w:t>
      </w:r>
    </w:p>
    <w:p w14:paraId="3EE33478" w14:textId="77777777" w:rsidR="004C26DA" w:rsidRDefault="004C26DA" w:rsidP="00A250A3">
      <w:pPr>
        <w:pStyle w:val="ListParagraph"/>
        <w:numPr>
          <w:ilvl w:val="0"/>
          <w:numId w:val="23"/>
        </w:numPr>
        <w:spacing w:line="240" w:lineRule="auto"/>
        <w:jc w:val="both"/>
        <w:rPr>
          <w:rFonts w:ascii="Arial" w:hAnsi="Arial" w:cs="Arial"/>
        </w:rPr>
      </w:pPr>
      <w:r w:rsidRPr="004C26DA">
        <w:rPr>
          <w:rFonts w:ascii="Arial" w:hAnsi="Arial" w:cs="Arial"/>
        </w:rPr>
        <w:t>School Information Management System (Scholar Pack)</w:t>
      </w:r>
    </w:p>
    <w:p w14:paraId="1E167760" w14:textId="0F523930" w:rsidR="009D61B8" w:rsidRPr="004C26DA" w:rsidRDefault="009D61B8" w:rsidP="00A250A3">
      <w:pPr>
        <w:pStyle w:val="ListParagraph"/>
        <w:numPr>
          <w:ilvl w:val="0"/>
          <w:numId w:val="23"/>
        </w:numPr>
        <w:spacing w:line="240" w:lineRule="auto"/>
        <w:jc w:val="both"/>
        <w:rPr>
          <w:rFonts w:ascii="Arial" w:hAnsi="Arial" w:cs="Arial"/>
        </w:rPr>
      </w:pPr>
      <w:r>
        <w:rPr>
          <w:rFonts w:ascii="Arial" w:hAnsi="Arial" w:cs="Arial"/>
        </w:rPr>
        <w:t>External Auditors</w:t>
      </w:r>
    </w:p>
    <w:p w14:paraId="0EE64873" w14:textId="26633973" w:rsidR="00186CE5" w:rsidRDefault="004C26DA" w:rsidP="00A250A3">
      <w:pPr>
        <w:pStyle w:val="ListParagraph"/>
        <w:numPr>
          <w:ilvl w:val="0"/>
          <w:numId w:val="23"/>
        </w:numPr>
        <w:spacing w:line="240" w:lineRule="auto"/>
        <w:jc w:val="both"/>
        <w:rPr>
          <w:rFonts w:ascii="Arial" w:hAnsi="Arial" w:cs="Arial"/>
        </w:rPr>
      </w:pPr>
      <w:r w:rsidRPr="004C26DA">
        <w:rPr>
          <w:rFonts w:ascii="Arial" w:hAnsi="Arial" w:cs="Arial"/>
        </w:rPr>
        <w:t xml:space="preserve">Educational visits/residential partners </w:t>
      </w:r>
    </w:p>
    <w:p w14:paraId="3042586B" w14:textId="77777777" w:rsidR="00C3188A" w:rsidRPr="00051C89" w:rsidRDefault="00C3188A" w:rsidP="00C3188A">
      <w:pPr>
        <w:pStyle w:val="ListParagraph"/>
        <w:numPr>
          <w:ilvl w:val="0"/>
          <w:numId w:val="23"/>
        </w:numPr>
        <w:jc w:val="both"/>
        <w:rPr>
          <w:rFonts w:ascii="Arial" w:hAnsi="Arial" w:cs="Arial"/>
        </w:rPr>
      </w:pPr>
      <w:r>
        <w:rPr>
          <w:rFonts w:ascii="Arial" w:hAnsi="Arial" w:cs="Arial"/>
        </w:rPr>
        <w:t>Safeguarding advisors (</w:t>
      </w:r>
      <w:r w:rsidRPr="00051C89">
        <w:rPr>
          <w:rFonts w:ascii="Arial" w:hAnsi="Arial" w:cs="Arial"/>
        </w:rPr>
        <w:t>Clennell Education Solutions)</w:t>
      </w:r>
    </w:p>
    <w:p w14:paraId="7C46BAF0" w14:textId="5044557D" w:rsidR="00C3188A" w:rsidRPr="00051C89" w:rsidRDefault="00C3188A" w:rsidP="00C3188A">
      <w:pPr>
        <w:pStyle w:val="ListParagraph"/>
        <w:numPr>
          <w:ilvl w:val="0"/>
          <w:numId w:val="23"/>
        </w:numPr>
        <w:jc w:val="both"/>
        <w:rPr>
          <w:rFonts w:ascii="Arial" w:hAnsi="Arial" w:cs="Arial"/>
        </w:rPr>
      </w:pPr>
      <w:r w:rsidRPr="00051C89">
        <w:rPr>
          <w:rFonts w:ascii="Arial" w:hAnsi="Arial" w:cs="Arial"/>
        </w:rPr>
        <w:t>CPOMS safeguarding software service</w:t>
      </w:r>
      <w:r w:rsidR="00A62F21" w:rsidRPr="00051C89">
        <w:rPr>
          <w:rFonts w:ascii="Arial" w:hAnsi="Arial" w:cs="Arial"/>
        </w:rPr>
        <w:t xml:space="preserve"> and Staff Safe</w:t>
      </w:r>
    </w:p>
    <w:p w14:paraId="479FB962" w14:textId="3CCE79BE" w:rsidR="00C3188A" w:rsidRPr="00051C89" w:rsidRDefault="00C3188A" w:rsidP="00C3188A">
      <w:pPr>
        <w:pStyle w:val="ListParagraph"/>
        <w:numPr>
          <w:ilvl w:val="0"/>
          <w:numId w:val="23"/>
        </w:numPr>
        <w:jc w:val="both"/>
        <w:rPr>
          <w:rFonts w:ascii="Arial" w:hAnsi="Arial" w:cs="Arial"/>
        </w:rPr>
      </w:pPr>
      <w:r w:rsidRPr="00051C89">
        <w:rPr>
          <w:rFonts w:ascii="Arial" w:hAnsi="Arial" w:cs="Arial"/>
        </w:rPr>
        <w:t xml:space="preserve">Trust HR/employment law </w:t>
      </w:r>
      <w:proofErr w:type="gramStart"/>
      <w:r w:rsidRPr="00051C89">
        <w:rPr>
          <w:rFonts w:ascii="Arial" w:hAnsi="Arial" w:cs="Arial"/>
        </w:rPr>
        <w:t>advisors  (</w:t>
      </w:r>
      <w:proofErr w:type="gramEnd"/>
      <w:r w:rsidRPr="00051C89">
        <w:rPr>
          <w:rFonts w:ascii="Arial" w:hAnsi="Arial" w:cs="Arial"/>
        </w:rPr>
        <w:t>Ward Hadaway)</w:t>
      </w:r>
    </w:p>
    <w:p w14:paraId="58213009" w14:textId="23CBCF4A" w:rsidR="00A62F21" w:rsidRPr="00051C89" w:rsidRDefault="00A62F21" w:rsidP="00C3188A">
      <w:pPr>
        <w:pStyle w:val="ListParagraph"/>
        <w:numPr>
          <w:ilvl w:val="0"/>
          <w:numId w:val="23"/>
        </w:numPr>
        <w:jc w:val="both"/>
        <w:rPr>
          <w:rFonts w:ascii="Arial" w:hAnsi="Arial" w:cs="Arial"/>
        </w:rPr>
      </w:pPr>
      <w:r w:rsidRPr="00051C89">
        <w:rPr>
          <w:rFonts w:ascii="Arial" w:hAnsi="Arial" w:cs="Arial"/>
        </w:rPr>
        <w:t>Trust Health and Safety Advisors (Citation)</w:t>
      </w:r>
    </w:p>
    <w:p w14:paraId="3539C926" w14:textId="0D35A97E" w:rsidR="0077433D" w:rsidRPr="0077433D" w:rsidRDefault="0077433D" w:rsidP="00A250A3">
      <w:pPr>
        <w:jc w:val="both"/>
        <w:rPr>
          <w:rFonts w:cs="Arial"/>
          <w:b/>
        </w:rPr>
      </w:pPr>
      <w:r w:rsidRPr="0077433D">
        <w:rPr>
          <w:rFonts w:cs="Arial"/>
          <w:b/>
        </w:rPr>
        <w:t>Data Collection Requirements by DfE</w:t>
      </w:r>
    </w:p>
    <w:p w14:paraId="5A3F5816" w14:textId="77777777" w:rsidR="0077433D" w:rsidRDefault="0077433D" w:rsidP="00A250A3">
      <w:pPr>
        <w:pStyle w:val="CommentText"/>
        <w:jc w:val="both"/>
        <w:rPr>
          <w:rFonts w:cs="Arial"/>
          <w:sz w:val="22"/>
          <w:szCs w:val="24"/>
        </w:rPr>
      </w:pPr>
    </w:p>
    <w:p w14:paraId="1BE6EC6D" w14:textId="46BE00F9" w:rsidR="009D61B8" w:rsidRDefault="0077433D" w:rsidP="00A250A3">
      <w:pPr>
        <w:pStyle w:val="CommentText"/>
        <w:jc w:val="both"/>
        <w:rPr>
          <w:rFonts w:eastAsia="Calibri" w:cs="Arial"/>
          <w:sz w:val="22"/>
          <w:szCs w:val="22"/>
        </w:rPr>
      </w:pPr>
      <w:r w:rsidRPr="0077433D">
        <w:rPr>
          <w:rFonts w:eastAsia="Calibri" w:cs="Arial"/>
          <w:sz w:val="22"/>
          <w:szCs w:val="22"/>
        </w:rPr>
        <w:t xml:space="preserve">The DfE collects and processes personal data </w:t>
      </w:r>
      <w:r w:rsidR="009D61B8">
        <w:rPr>
          <w:rFonts w:eastAsia="Calibri" w:cs="Arial"/>
          <w:sz w:val="22"/>
          <w:szCs w:val="22"/>
        </w:rPr>
        <w:t xml:space="preserve">from educational settings and local authorities.  We are required to share information about individuals in governance roles with the DfE under the requirements set out in the Academies Financial Handbook.  </w:t>
      </w:r>
    </w:p>
    <w:p w14:paraId="3EDEA028" w14:textId="77777777" w:rsidR="009D61B8" w:rsidRDefault="009D61B8" w:rsidP="00A250A3">
      <w:pPr>
        <w:pStyle w:val="CommentText"/>
        <w:jc w:val="both"/>
        <w:rPr>
          <w:rFonts w:eastAsia="Calibri" w:cs="Arial"/>
          <w:sz w:val="22"/>
          <w:szCs w:val="22"/>
        </w:rPr>
      </w:pPr>
    </w:p>
    <w:p w14:paraId="7DB3009C" w14:textId="0EF4F1EA" w:rsidR="009D61B8" w:rsidRPr="009D61B8" w:rsidRDefault="009D61B8" w:rsidP="00A250A3">
      <w:pPr>
        <w:pStyle w:val="CommentText"/>
        <w:jc w:val="both"/>
        <w:rPr>
          <w:rFonts w:eastAsia="Calibri" w:cs="Arial"/>
          <w:sz w:val="22"/>
          <w:szCs w:val="22"/>
        </w:rPr>
      </w:pPr>
      <w:r>
        <w:rPr>
          <w:rFonts w:eastAsia="Calibri" w:cs="Arial"/>
          <w:sz w:val="22"/>
          <w:szCs w:val="22"/>
        </w:rPr>
        <w:t xml:space="preserve">All data is entered manually on the GIAS system and held by DfE under a combination of software and hardware controls which meet the current </w:t>
      </w:r>
      <w:hyperlink r:id="rId11" w:history="1">
        <w:r w:rsidRPr="009D61B8">
          <w:rPr>
            <w:rStyle w:val="Hyperlink"/>
            <w:iCs/>
            <w:sz w:val="22"/>
            <w:szCs w:val="22"/>
          </w:rPr>
          <w:t>government security policy framework</w:t>
        </w:r>
      </w:hyperlink>
      <w:r w:rsidRPr="009D61B8">
        <w:rPr>
          <w:rFonts w:cs="Arial"/>
          <w:iCs/>
          <w:sz w:val="22"/>
          <w:szCs w:val="22"/>
        </w:rPr>
        <w:t>.</w:t>
      </w:r>
      <w:r w:rsidRPr="009D61B8">
        <w:rPr>
          <w:rFonts w:eastAsia="Calibri" w:cs="Arial"/>
          <w:sz w:val="22"/>
          <w:szCs w:val="22"/>
        </w:rPr>
        <w:t xml:space="preserve"> </w:t>
      </w:r>
    </w:p>
    <w:p w14:paraId="43318279" w14:textId="77777777" w:rsidR="009D61B8" w:rsidRPr="009D61B8" w:rsidRDefault="009D61B8" w:rsidP="00A250A3">
      <w:pPr>
        <w:pStyle w:val="CommentText"/>
        <w:jc w:val="both"/>
        <w:rPr>
          <w:rFonts w:eastAsia="Calibri" w:cs="Arial"/>
          <w:sz w:val="22"/>
          <w:szCs w:val="22"/>
        </w:rPr>
      </w:pPr>
    </w:p>
    <w:p w14:paraId="5D672DA1" w14:textId="3851D995" w:rsidR="009D61B8" w:rsidRPr="009D61B8" w:rsidRDefault="009D61B8" w:rsidP="00A250A3">
      <w:pPr>
        <w:pStyle w:val="CommentText"/>
        <w:jc w:val="both"/>
        <w:rPr>
          <w:rFonts w:eastAsia="Calibri" w:cs="Arial"/>
          <w:sz w:val="22"/>
          <w:szCs w:val="22"/>
        </w:rPr>
      </w:pPr>
      <w:r w:rsidRPr="009D61B8">
        <w:rPr>
          <w:rFonts w:eastAsia="Calibri" w:cs="Arial"/>
          <w:sz w:val="22"/>
          <w:szCs w:val="22"/>
        </w:rPr>
        <w:t xml:space="preserve">The governance data that we lawfully share with the DfE via </w:t>
      </w:r>
      <w:proofErr w:type="gramStart"/>
      <w:r w:rsidRPr="009D61B8">
        <w:rPr>
          <w:rFonts w:eastAsia="Calibri" w:cs="Arial"/>
          <w:sz w:val="22"/>
          <w:szCs w:val="22"/>
        </w:rPr>
        <w:t>GIAS:-</w:t>
      </w:r>
      <w:proofErr w:type="gramEnd"/>
    </w:p>
    <w:p w14:paraId="61A2A99D" w14:textId="77777777" w:rsidR="009D61B8" w:rsidRPr="009D61B8" w:rsidRDefault="009D61B8" w:rsidP="00A250A3">
      <w:pPr>
        <w:pStyle w:val="CommentText"/>
        <w:jc w:val="both"/>
        <w:rPr>
          <w:rFonts w:eastAsia="Calibri" w:cs="Arial"/>
          <w:sz w:val="22"/>
          <w:szCs w:val="22"/>
        </w:rPr>
      </w:pPr>
    </w:p>
    <w:p w14:paraId="703B2481" w14:textId="77777777" w:rsidR="009D61B8" w:rsidRPr="009D61B8" w:rsidRDefault="009D61B8" w:rsidP="009D61B8">
      <w:pPr>
        <w:pStyle w:val="ListParagraph"/>
        <w:numPr>
          <w:ilvl w:val="0"/>
          <w:numId w:val="30"/>
        </w:numPr>
        <w:spacing w:after="160" w:line="256" w:lineRule="auto"/>
        <w:rPr>
          <w:rFonts w:ascii="Arial" w:eastAsia="Times New Roman" w:hAnsi="Arial" w:cs="Arial"/>
        </w:rPr>
      </w:pPr>
      <w:r w:rsidRPr="009D61B8">
        <w:rPr>
          <w:rFonts w:ascii="Arial" w:hAnsi="Arial" w:cs="Arial"/>
        </w:rPr>
        <w:t>will increase the transparency of governance arrangements</w:t>
      </w:r>
    </w:p>
    <w:p w14:paraId="27F449D3" w14:textId="77777777" w:rsidR="009D61B8" w:rsidRPr="009D61B8" w:rsidRDefault="009D61B8" w:rsidP="009D61B8">
      <w:pPr>
        <w:pStyle w:val="ListParagraph"/>
        <w:numPr>
          <w:ilvl w:val="0"/>
          <w:numId w:val="30"/>
        </w:numPr>
        <w:spacing w:after="160" w:line="256" w:lineRule="auto"/>
        <w:rPr>
          <w:rFonts w:ascii="Arial" w:hAnsi="Arial" w:cs="Arial"/>
        </w:rPr>
      </w:pPr>
      <w:r w:rsidRPr="009D61B8">
        <w:rPr>
          <w:rFonts w:ascii="Arial" w:hAnsi="Arial" w:cs="Arial"/>
        </w:rPr>
        <w:t>will enable maintained schools and academy trusts and the department to identify more quickly and accurately individuals who are involved in governance and who govern in more than one context</w:t>
      </w:r>
    </w:p>
    <w:p w14:paraId="61C0D8ED" w14:textId="77777777" w:rsidR="009D61B8" w:rsidRPr="009D61B8" w:rsidRDefault="009D61B8" w:rsidP="009D61B8">
      <w:pPr>
        <w:pStyle w:val="ListParagraph"/>
        <w:numPr>
          <w:ilvl w:val="0"/>
          <w:numId w:val="30"/>
        </w:numPr>
        <w:spacing w:after="160" w:line="256" w:lineRule="auto"/>
        <w:rPr>
          <w:rFonts w:ascii="Arial" w:hAnsi="Arial" w:cs="Arial"/>
        </w:rPr>
      </w:pPr>
      <w:r w:rsidRPr="009D61B8">
        <w:rPr>
          <w:rFonts w:ascii="Arial" w:hAnsi="Arial" w:cs="Arial"/>
        </w:rPr>
        <w:lastRenderedPageBreak/>
        <w:t>allows the department to be able to uniquely identify an individual and in a small number of cases conduct checks to confirm their suitability for this important and influential role</w:t>
      </w:r>
    </w:p>
    <w:p w14:paraId="3B5122CB" w14:textId="77777777" w:rsidR="009D61B8" w:rsidRPr="009D61B8" w:rsidRDefault="009D61B8" w:rsidP="009D61B8"/>
    <w:p w14:paraId="3106687F" w14:textId="77777777" w:rsidR="009D61B8" w:rsidRPr="009D61B8" w:rsidRDefault="009D61B8" w:rsidP="009D61B8">
      <w:pPr>
        <w:rPr>
          <w:rFonts w:cs="Arial"/>
          <w:szCs w:val="22"/>
        </w:rPr>
      </w:pPr>
      <w:r w:rsidRPr="009D61B8">
        <w:rPr>
          <w:rFonts w:cs="Arial"/>
          <w:szCs w:val="22"/>
        </w:rPr>
        <w:t xml:space="preserve">To find out more about the requirements placed on us by the Department for Education including the data that we share with them, go to </w:t>
      </w:r>
    </w:p>
    <w:p w14:paraId="7249C028" w14:textId="5DE3A04F" w:rsidR="009D61B8" w:rsidRPr="009D61B8" w:rsidRDefault="00051C89" w:rsidP="009D61B8">
      <w:pPr>
        <w:rPr>
          <w:rStyle w:val="Hyperlink"/>
          <w:rFonts w:cs="Arial"/>
          <w:szCs w:val="22"/>
          <w:lang w:val="en"/>
        </w:rPr>
      </w:pPr>
      <w:hyperlink r:id="rId12" w:history="1">
        <w:r w:rsidR="009D61B8" w:rsidRPr="009D61B8">
          <w:rPr>
            <w:rStyle w:val="Hyperlink"/>
            <w:rFonts w:cs="Arial"/>
            <w:szCs w:val="22"/>
            <w:lang w:val="en"/>
          </w:rPr>
          <w:t>https://www.gov.uk/government/news/national-database-of-governors</w:t>
        </w:r>
      </w:hyperlink>
    </w:p>
    <w:p w14:paraId="0089DE2E" w14:textId="77777777" w:rsidR="009D61B8" w:rsidRPr="009D61B8" w:rsidRDefault="009D61B8" w:rsidP="009D61B8">
      <w:pPr>
        <w:rPr>
          <w:rFonts w:cs="Arial"/>
          <w:color w:val="0000FF"/>
          <w:szCs w:val="22"/>
          <w:u w:val="single"/>
          <w:lang w:val="en"/>
        </w:rPr>
      </w:pPr>
    </w:p>
    <w:p w14:paraId="125DBC1D" w14:textId="683683CA" w:rsidR="009D61B8" w:rsidRDefault="009D61B8" w:rsidP="009D61B8">
      <w:pPr>
        <w:spacing w:line="256" w:lineRule="auto"/>
        <w:rPr>
          <w:rFonts w:cs="Arial"/>
          <w:szCs w:val="22"/>
        </w:rPr>
      </w:pPr>
      <w:r w:rsidRPr="009D61B8">
        <w:rPr>
          <w:rFonts w:cs="Arial"/>
          <w:b/>
          <w:szCs w:val="22"/>
        </w:rPr>
        <w:t>Note:</w:t>
      </w:r>
      <w:r w:rsidRPr="009D61B8">
        <w:rPr>
          <w:rFonts w:cs="Arial"/>
          <w:szCs w:val="22"/>
        </w:rPr>
        <w:t xml:space="preserve"> Some of these personal data items are not </w:t>
      </w:r>
      <w:r w:rsidR="00051C89" w:rsidRPr="009D61B8">
        <w:rPr>
          <w:rFonts w:cs="Arial"/>
          <w:szCs w:val="22"/>
        </w:rPr>
        <w:t>publicly</w:t>
      </w:r>
      <w:r w:rsidRPr="009D61B8">
        <w:rPr>
          <w:rFonts w:cs="Arial"/>
          <w:szCs w:val="22"/>
        </w:rPr>
        <w:t xml:space="preserve"> available and are encrypted within the GIAS system. Access is restricted to a small number of DfE staff who need to see it in order to fulfil their official duties. The information is for internal purposes only and not shared beyond the department, unless the law allows it.</w:t>
      </w:r>
    </w:p>
    <w:p w14:paraId="37440A03" w14:textId="77777777" w:rsidR="009D61B8" w:rsidRPr="009D61B8" w:rsidRDefault="009D61B8" w:rsidP="009D61B8">
      <w:pPr>
        <w:spacing w:line="256" w:lineRule="auto"/>
        <w:rPr>
          <w:rFonts w:cs="Arial"/>
          <w:sz w:val="24"/>
        </w:rPr>
      </w:pPr>
    </w:p>
    <w:p w14:paraId="3714F209" w14:textId="77777777" w:rsidR="009D61B8" w:rsidRDefault="009D61B8" w:rsidP="00A250A3">
      <w:pPr>
        <w:pStyle w:val="CommentText"/>
        <w:jc w:val="both"/>
        <w:rPr>
          <w:rFonts w:eastAsia="Calibri" w:cs="Arial"/>
          <w:sz w:val="22"/>
          <w:szCs w:val="22"/>
        </w:rPr>
      </w:pPr>
    </w:p>
    <w:p w14:paraId="3E7C539C" w14:textId="77777777" w:rsidR="00FB7901" w:rsidRPr="00FB7901" w:rsidRDefault="00FB7901" w:rsidP="00FB7901">
      <w:pPr>
        <w:pStyle w:val="DeptBullets"/>
        <w:numPr>
          <w:ilvl w:val="0"/>
          <w:numId w:val="0"/>
        </w:numPr>
        <w:rPr>
          <w:b/>
          <w:sz w:val="22"/>
          <w:szCs w:val="32"/>
          <w:lang w:eastAsia="en-GB"/>
        </w:rPr>
      </w:pPr>
      <w:r w:rsidRPr="00FB7901">
        <w:rPr>
          <w:b/>
          <w:sz w:val="22"/>
          <w:szCs w:val="32"/>
          <w:lang w:eastAsia="en-GB"/>
        </w:rPr>
        <w:t>How to find out what personal information DfE hold about you</w:t>
      </w:r>
    </w:p>
    <w:p w14:paraId="42A0517A" w14:textId="77777777" w:rsidR="00FB7901" w:rsidRPr="00FB7901" w:rsidRDefault="00FB7901" w:rsidP="00FB7901">
      <w:pPr>
        <w:pStyle w:val="DeptBullets"/>
        <w:numPr>
          <w:ilvl w:val="0"/>
          <w:numId w:val="0"/>
        </w:numPr>
        <w:tabs>
          <w:tab w:val="left" w:pos="720"/>
        </w:tabs>
        <w:rPr>
          <w:sz w:val="22"/>
          <w:szCs w:val="24"/>
        </w:rPr>
      </w:pPr>
      <w:r w:rsidRPr="00FB7901">
        <w:rPr>
          <w:sz w:val="22"/>
          <w:szCs w:val="24"/>
        </w:rPr>
        <w:t>Under the terms of the Data Protection Act 2018, you’re entitled to ask the Department:</w:t>
      </w:r>
    </w:p>
    <w:p w14:paraId="1B628BF1" w14:textId="77777777" w:rsidR="00FB7901" w:rsidRPr="00FB7901" w:rsidRDefault="00FB7901" w:rsidP="00FB7901">
      <w:pPr>
        <w:numPr>
          <w:ilvl w:val="0"/>
          <w:numId w:val="32"/>
        </w:numPr>
        <w:spacing w:before="100" w:beforeAutospacing="1" w:after="100" w:afterAutospacing="1"/>
        <w:rPr>
          <w:rFonts w:cs="Arial"/>
          <w:lang w:val="en"/>
        </w:rPr>
      </w:pPr>
      <w:r w:rsidRPr="00FB7901">
        <w:rPr>
          <w:rFonts w:cs="Arial"/>
          <w:lang w:val="en"/>
        </w:rPr>
        <w:t>if they are processing your personal data</w:t>
      </w:r>
    </w:p>
    <w:p w14:paraId="2E9F4F21" w14:textId="77777777" w:rsidR="00FB7901" w:rsidRPr="00FB7901" w:rsidRDefault="00FB7901" w:rsidP="00FB7901">
      <w:pPr>
        <w:numPr>
          <w:ilvl w:val="0"/>
          <w:numId w:val="32"/>
        </w:numPr>
        <w:spacing w:before="100" w:beforeAutospacing="1" w:after="100" w:afterAutospacing="1"/>
        <w:rPr>
          <w:rFonts w:cs="Arial"/>
          <w:lang w:val="en"/>
        </w:rPr>
      </w:pPr>
      <w:r w:rsidRPr="00FB7901">
        <w:rPr>
          <w:rFonts w:cs="Arial"/>
          <w:lang w:val="en"/>
        </w:rPr>
        <w:t>for a description of the data they hold about you</w:t>
      </w:r>
    </w:p>
    <w:p w14:paraId="30AB6FC5" w14:textId="77777777" w:rsidR="00FB7901" w:rsidRPr="00FB7901" w:rsidRDefault="00FB7901" w:rsidP="00FB7901">
      <w:pPr>
        <w:numPr>
          <w:ilvl w:val="0"/>
          <w:numId w:val="32"/>
        </w:numPr>
        <w:spacing w:before="100" w:beforeAutospacing="1" w:after="100" w:afterAutospacing="1"/>
        <w:rPr>
          <w:rFonts w:cs="Arial"/>
          <w:lang w:val="en"/>
        </w:rPr>
      </w:pPr>
      <w:r w:rsidRPr="00FB7901">
        <w:rPr>
          <w:rFonts w:cs="Arial"/>
          <w:lang w:val="en"/>
        </w:rPr>
        <w:t xml:space="preserve">the reasons they’re holding it and any recipient it may be disclosed to </w:t>
      </w:r>
    </w:p>
    <w:p w14:paraId="3BEB96AF" w14:textId="77777777" w:rsidR="00FB7901" w:rsidRPr="00FB7901" w:rsidRDefault="00FB7901" w:rsidP="00FB7901">
      <w:pPr>
        <w:numPr>
          <w:ilvl w:val="0"/>
          <w:numId w:val="32"/>
        </w:numPr>
        <w:spacing w:before="100" w:beforeAutospacing="1" w:after="100" w:afterAutospacing="1"/>
        <w:rPr>
          <w:rFonts w:cs="Arial"/>
          <w:lang w:val="en"/>
        </w:rPr>
      </w:pPr>
      <w:r w:rsidRPr="00FB7901">
        <w:rPr>
          <w:rFonts w:cs="Arial"/>
          <w:lang w:val="en"/>
        </w:rPr>
        <w:t>for a copy of your personal data and any details of its source</w:t>
      </w:r>
    </w:p>
    <w:p w14:paraId="5800814D" w14:textId="77777777" w:rsidR="00FB7901" w:rsidRPr="00FB7901" w:rsidRDefault="00FB7901" w:rsidP="00FB7901">
      <w:pPr>
        <w:pStyle w:val="DeptBullets"/>
        <w:numPr>
          <w:ilvl w:val="0"/>
          <w:numId w:val="0"/>
        </w:numPr>
        <w:tabs>
          <w:tab w:val="left" w:pos="720"/>
        </w:tabs>
        <w:rPr>
          <w:sz w:val="22"/>
          <w:szCs w:val="22"/>
          <w:lang w:val="en"/>
        </w:rPr>
      </w:pPr>
      <w:r w:rsidRPr="00FB7901">
        <w:rPr>
          <w:sz w:val="22"/>
          <w:szCs w:val="22"/>
          <w:lang w:val="en"/>
        </w:rPr>
        <w:t xml:space="preserve">If you want to see the personal data held about you by the Department, you should make a ‘subject access request’.  </w:t>
      </w:r>
      <w:r w:rsidRPr="00FB7901">
        <w:rPr>
          <w:sz w:val="22"/>
          <w:szCs w:val="22"/>
        </w:rPr>
        <w:t>Further information on how to do this can be found within the Department’s personal information charter that is published at the address below:</w:t>
      </w:r>
    </w:p>
    <w:p w14:paraId="266D5CFD" w14:textId="77777777" w:rsidR="00FB7901" w:rsidRPr="00FB7901" w:rsidRDefault="00051C89" w:rsidP="00FB7901">
      <w:pPr>
        <w:rPr>
          <w:color w:val="0000FF"/>
          <w:szCs w:val="22"/>
          <w:u w:val="single"/>
        </w:rPr>
      </w:pPr>
      <w:hyperlink r:id="rId13" w:history="1">
        <w:r w:rsidR="00FB7901" w:rsidRPr="00FB7901">
          <w:rPr>
            <w:rStyle w:val="Hyperlink"/>
            <w:szCs w:val="22"/>
          </w:rPr>
          <w:t>https://www.gov.uk/government/organisations/department-for-education/about/personal-information-charter</w:t>
        </w:r>
      </w:hyperlink>
    </w:p>
    <w:p w14:paraId="4C950C9B" w14:textId="77777777" w:rsidR="00FB7901" w:rsidRPr="00FB7901" w:rsidRDefault="00FB7901" w:rsidP="00FB7901">
      <w:pPr>
        <w:spacing w:line="259" w:lineRule="auto"/>
        <w:rPr>
          <w:u w:val="single"/>
        </w:rPr>
      </w:pPr>
      <w:r w:rsidRPr="00FB7901">
        <w:t xml:space="preserve">To contact DfE: </w:t>
      </w:r>
      <w:hyperlink r:id="rId14" w:history="1">
        <w:r w:rsidRPr="00FB7901">
          <w:rPr>
            <w:rStyle w:val="Hyperlink"/>
          </w:rPr>
          <w:t>https://www.gov.uk/contact-dfe</w:t>
        </w:r>
      </w:hyperlink>
      <w:r w:rsidRPr="00FB7901">
        <w:t xml:space="preserve"> </w:t>
      </w:r>
    </w:p>
    <w:p w14:paraId="272B557E" w14:textId="77777777" w:rsidR="0077433D" w:rsidRPr="0077433D" w:rsidRDefault="0077433D" w:rsidP="00A250A3">
      <w:pPr>
        <w:jc w:val="both"/>
        <w:rPr>
          <w:rFonts w:cs="Arial"/>
          <w:szCs w:val="22"/>
        </w:rPr>
      </w:pPr>
    </w:p>
    <w:p w14:paraId="6AAC24F9" w14:textId="5FA49655" w:rsidR="004C26DA" w:rsidRPr="004C26DA" w:rsidRDefault="004C26DA" w:rsidP="00A250A3">
      <w:pPr>
        <w:jc w:val="both"/>
        <w:rPr>
          <w:rFonts w:cs="Arial"/>
        </w:rPr>
      </w:pPr>
    </w:p>
    <w:p w14:paraId="3BEA973D" w14:textId="77777777" w:rsidR="008F1D2D" w:rsidRDefault="008F1D2D" w:rsidP="00A250A3">
      <w:pPr>
        <w:tabs>
          <w:tab w:val="left" w:pos="3390"/>
        </w:tabs>
        <w:jc w:val="both"/>
      </w:pPr>
      <w:r>
        <w:rPr>
          <w:rFonts w:cs="Arial"/>
          <w:b/>
        </w:rPr>
        <w:t>How long is your data retained for?</w:t>
      </w:r>
    </w:p>
    <w:p w14:paraId="31B8CE10" w14:textId="77777777" w:rsidR="008F1D2D" w:rsidRDefault="008F1D2D" w:rsidP="00A250A3">
      <w:pPr>
        <w:tabs>
          <w:tab w:val="left" w:pos="3390"/>
        </w:tabs>
        <w:jc w:val="both"/>
        <w:rPr>
          <w:rFonts w:cs="Arial"/>
          <w:b/>
        </w:rPr>
      </w:pPr>
    </w:p>
    <w:p w14:paraId="19C5F98E" w14:textId="4D5E8FE2" w:rsidR="008F1D2D" w:rsidRDefault="009D61B8" w:rsidP="00A250A3">
      <w:pPr>
        <w:tabs>
          <w:tab w:val="left" w:pos="3390"/>
        </w:tabs>
        <w:jc w:val="both"/>
        <w:rPr>
          <w:rFonts w:cs="Arial"/>
        </w:rPr>
      </w:pPr>
      <w:r>
        <w:rPr>
          <w:rFonts w:cs="Arial"/>
        </w:rPr>
        <w:t xml:space="preserve">Academy Councillor </w:t>
      </w:r>
      <w:r w:rsidR="008F1D2D">
        <w:rPr>
          <w:rFonts w:cs="Arial"/>
        </w:rPr>
        <w:t>personal data is retained in line w</w:t>
      </w:r>
      <w:r w:rsidR="008F1D2D" w:rsidRPr="0077433D">
        <w:rPr>
          <w:rFonts w:cs="Arial"/>
        </w:rPr>
        <w:t xml:space="preserve">ith </w:t>
      </w:r>
      <w:r w:rsidR="0077433D" w:rsidRPr="0077433D">
        <w:rPr>
          <w:rFonts w:cs="Arial"/>
        </w:rPr>
        <w:t>the School’s retention of records policy</w:t>
      </w:r>
    </w:p>
    <w:p w14:paraId="5B0389D6" w14:textId="77777777" w:rsidR="008F1D2D" w:rsidRDefault="008F1D2D" w:rsidP="00A250A3">
      <w:pPr>
        <w:tabs>
          <w:tab w:val="left" w:pos="3390"/>
        </w:tabs>
        <w:jc w:val="both"/>
        <w:rPr>
          <w:rFonts w:cs="Arial"/>
        </w:rPr>
      </w:pPr>
    </w:p>
    <w:p w14:paraId="31CBBAFF" w14:textId="35623DC2" w:rsidR="008F1D2D" w:rsidRDefault="008F1D2D" w:rsidP="00A250A3">
      <w:pPr>
        <w:tabs>
          <w:tab w:val="left" w:pos="3390"/>
        </w:tabs>
        <w:jc w:val="both"/>
        <w:rPr>
          <w:rFonts w:cs="Arial"/>
        </w:rPr>
      </w:pPr>
      <w:r>
        <w:rPr>
          <w:rFonts w:cs="Arial"/>
        </w:rPr>
        <w:t>Data will only be retained for as long as is necessary to fulfil the purposes for which it was processed, and will not be retained indefinitely.</w:t>
      </w:r>
    </w:p>
    <w:p w14:paraId="6FD1A3D2" w14:textId="77777777" w:rsidR="008F1D2D" w:rsidRDefault="008F1D2D" w:rsidP="00A250A3">
      <w:pPr>
        <w:tabs>
          <w:tab w:val="left" w:pos="3390"/>
        </w:tabs>
        <w:jc w:val="both"/>
        <w:rPr>
          <w:rFonts w:cs="Arial"/>
        </w:rPr>
      </w:pPr>
    </w:p>
    <w:p w14:paraId="5886B1AA" w14:textId="0CDAA066" w:rsidR="008F1D2D" w:rsidRDefault="008F1D2D" w:rsidP="00A250A3">
      <w:pPr>
        <w:tabs>
          <w:tab w:val="left" w:pos="3390"/>
        </w:tabs>
        <w:jc w:val="both"/>
        <w:rPr>
          <w:rFonts w:cs="Arial"/>
        </w:rPr>
      </w:pPr>
      <w:r>
        <w:rPr>
          <w:rFonts w:cs="Arial"/>
        </w:rPr>
        <w:t xml:space="preserve">If you require further information regarding retention of data, and the periods for which your personal data is held </w:t>
      </w:r>
      <w:r w:rsidR="0077433D">
        <w:rPr>
          <w:rFonts w:cs="Arial"/>
        </w:rPr>
        <w:t xml:space="preserve">please contact the Head Teacher in the first instance. </w:t>
      </w:r>
      <w:r>
        <w:rPr>
          <w:rFonts w:cs="Arial"/>
        </w:rPr>
        <w:t xml:space="preserve"> </w:t>
      </w:r>
    </w:p>
    <w:p w14:paraId="425AA2B2" w14:textId="77777777" w:rsidR="008F1D2D" w:rsidRDefault="008F1D2D" w:rsidP="00A250A3">
      <w:pPr>
        <w:tabs>
          <w:tab w:val="left" w:pos="3390"/>
        </w:tabs>
        <w:jc w:val="both"/>
        <w:rPr>
          <w:rFonts w:cs="Arial"/>
        </w:rPr>
      </w:pPr>
    </w:p>
    <w:p w14:paraId="2A205BA2" w14:textId="77777777" w:rsidR="008F1D2D" w:rsidRDefault="008F1D2D" w:rsidP="00A250A3">
      <w:pPr>
        <w:tabs>
          <w:tab w:val="left" w:pos="3390"/>
        </w:tabs>
        <w:jc w:val="both"/>
        <w:rPr>
          <w:rFonts w:cs="Arial"/>
          <w:b/>
          <w:color w:val="000000" w:themeColor="text1"/>
        </w:rPr>
      </w:pPr>
      <w:r>
        <w:rPr>
          <w:rFonts w:cs="Arial"/>
          <w:b/>
          <w:color w:val="000000" w:themeColor="text1"/>
        </w:rPr>
        <w:t>What are your rights?</w:t>
      </w:r>
    </w:p>
    <w:p w14:paraId="36682EF1" w14:textId="77777777" w:rsidR="008F1D2D" w:rsidRDefault="008F1D2D" w:rsidP="00A250A3">
      <w:pPr>
        <w:tabs>
          <w:tab w:val="left" w:pos="3390"/>
        </w:tabs>
        <w:jc w:val="both"/>
        <w:rPr>
          <w:rFonts w:cs="Arial"/>
          <w:b/>
          <w:color w:val="000000" w:themeColor="text1"/>
        </w:rPr>
      </w:pPr>
    </w:p>
    <w:p w14:paraId="55DDAC44" w14:textId="77777777" w:rsidR="008F1D2D" w:rsidRDefault="008F1D2D" w:rsidP="00A250A3">
      <w:pPr>
        <w:tabs>
          <w:tab w:val="left" w:pos="3390"/>
        </w:tabs>
        <w:jc w:val="both"/>
        <w:rPr>
          <w:rFonts w:cs="Arial"/>
          <w:color w:val="000000" w:themeColor="text1"/>
        </w:rPr>
      </w:pPr>
      <w:r>
        <w:rPr>
          <w:rFonts w:cs="Arial"/>
          <w:color w:val="000000" w:themeColor="text1"/>
        </w:rPr>
        <w:t>As the data subject, you have specific rights to the processing of your data.</w:t>
      </w:r>
    </w:p>
    <w:p w14:paraId="342688F1" w14:textId="77777777" w:rsidR="008F1D2D" w:rsidRDefault="008F1D2D" w:rsidP="00A250A3">
      <w:pPr>
        <w:tabs>
          <w:tab w:val="left" w:pos="3390"/>
        </w:tabs>
        <w:jc w:val="both"/>
        <w:rPr>
          <w:rFonts w:cs="Arial"/>
          <w:color w:val="000000" w:themeColor="text1"/>
        </w:rPr>
      </w:pPr>
    </w:p>
    <w:p w14:paraId="45605008" w14:textId="77777777" w:rsidR="008F1D2D" w:rsidRDefault="008F1D2D" w:rsidP="00A250A3">
      <w:pPr>
        <w:tabs>
          <w:tab w:val="left" w:pos="3390"/>
        </w:tabs>
        <w:jc w:val="both"/>
        <w:rPr>
          <w:rFonts w:cs="Arial"/>
          <w:color w:val="000000" w:themeColor="text1"/>
        </w:rPr>
      </w:pPr>
      <w:r>
        <w:rPr>
          <w:rFonts w:cs="Arial"/>
          <w:color w:val="000000" w:themeColor="text1"/>
        </w:rPr>
        <w:t>You have a legal right to:</w:t>
      </w:r>
    </w:p>
    <w:p w14:paraId="1AEB0B84" w14:textId="77777777" w:rsidR="008F1D2D" w:rsidRDefault="008F1D2D" w:rsidP="00A250A3">
      <w:pPr>
        <w:tabs>
          <w:tab w:val="left" w:pos="3390"/>
        </w:tabs>
        <w:jc w:val="both"/>
        <w:rPr>
          <w:rFonts w:cs="Arial"/>
          <w:color w:val="000000" w:themeColor="text1"/>
        </w:rPr>
      </w:pPr>
    </w:p>
    <w:p w14:paraId="46257ACE" w14:textId="2BC53381" w:rsidR="008F1D2D" w:rsidRDefault="008F1D2D" w:rsidP="00A250A3">
      <w:pPr>
        <w:pStyle w:val="ListParagraph"/>
        <w:numPr>
          <w:ilvl w:val="0"/>
          <w:numId w:val="24"/>
        </w:numPr>
        <w:tabs>
          <w:tab w:val="left" w:pos="3390"/>
        </w:tabs>
        <w:spacing w:line="240" w:lineRule="auto"/>
        <w:jc w:val="both"/>
        <w:rPr>
          <w:rFonts w:ascii="Arial" w:hAnsi="Arial" w:cs="Arial"/>
          <w:color w:val="000000" w:themeColor="text1"/>
        </w:rPr>
      </w:pPr>
      <w:r>
        <w:rPr>
          <w:rFonts w:ascii="Arial" w:hAnsi="Arial" w:cs="Arial"/>
          <w:color w:val="000000" w:themeColor="text1"/>
        </w:rPr>
        <w:t>Request access to the personal data that</w:t>
      </w:r>
      <w:r w:rsidR="0077433D">
        <w:rPr>
          <w:rFonts w:ascii="Arial" w:hAnsi="Arial" w:cs="Arial"/>
          <w:b/>
          <w:color w:val="FFD006"/>
          <w:u w:val="single"/>
        </w:rPr>
        <w:t xml:space="preserve"> </w:t>
      </w:r>
      <w:r w:rsidR="0077433D" w:rsidRPr="0077433D">
        <w:rPr>
          <w:rFonts w:ascii="Arial" w:hAnsi="Arial" w:cs="Arial"/>
        </w:rPr>
        <w:t>the school holds</w:t>
      </w:r>
      <w:r w:rsidRPr="0077433D">
        <w:rPr>
          <w:rFonts w:ascii="Arial" w:hAnsi="Arial" w:cs="Arial"/>
        </w:rPr>
        <w:t>.</w:t>
      </w:r>
    </w:p>
    <w:p w14:paraId="26E4FEFD" w14:textId="3FC2A9BE" w:rsidR="008F1D2D" w:rsidRDefault="008F1D2D" w:rsidP="00A250A3">
      <w:pPr>
        <w:pStyle w:val="ListParagraph"/>
        <w:numPr>
          <w:ilvl w:val="0"/>
          <w:numId w:val="24"/>
        </w:numPr>
        <w:tabs>
          <w:tab w:val="left" w:pos="3390"/>
        </w:tabs>
        <w:spacing w:line="240" w:lineRule="auto"/>
        <w:jc w:val="both"/>
        <w:rPr>
          <w:rFonts w:ascii="Arial" w:hAnsi="Arial" w:cs="Arial"/>
          <w:color w:val="000000" w:themeColor="text1"/>
        </w:rPr>
      </w:pPr>
      <w:r>
        <w:rPr>
          <w:rFonts w:ascii="Arial" w:hAnsi="Arial" w:cs="Arial"/>
          <w:color w:val="000000" w:themeColor="text1"/>
        </w:rPr>
        <w:t>Request that your personal data is amended</w:t>
      </w:r>
      <w:r w:rsidR="009D61B8">
        <w:rPr>
          <w:rFonts w:ascii="Arial" w:hAnsi="Arial" w:cs="Arial"/>
          <w:color w:val="000000" w:themeColor="text1"/>
        </w:rPr>
        <w:t xml:space="preserve"> if it is inaccurate or incomplete</w:t>
      </w:r>
      <w:r>
        <w:rPr>
          <w:rFonts w:ascii="Arial" w:hAnsi="Arial" w:cs="Arial"/>
          <w:color w:val="000000" w:themeColor="text1"/>
        </w:rPr>
        <w:t>.</w:t>
      </w:r>
    </w:p>
    <w:p w14:paraId="3A16F4B2" w14:textId="2664D711" w:rsidR="008F1D2D" w:rsidRDefault="008F1D2D" w:rsidP="00A250A3">
      <w:pPr>
        <w:pStyle w:val="ListParagraph"/>
        <w:numPr>
          <w:ilvl w:val="0"/>
          <w:numId w:val="24"/>
        </w:numPr>
        <w:tabs>
          <w:tab w:val="left" w:pos="3390"/>
        </w:tabs>
        <w:spacing w:line="240" w:lineRule="auto"/>
        <w:jc w:val="both"/>
        <w:rPr>
          <w:rFonts w:ascii="Arial" w:hAnsi="Arial" w:cs="Arial"/>
          <w:color w:val="000000" w:themeColor="text1"/>
        </w:rPr>
      </w:pPr>
      <w:r>
        <w:rPr>
          <w:rFonts w:ascii="Arial" w:hAnsi="Arial" w:cs="Arial"/>
          <w:color w:val="000000" w:themeColor="text1"/>
        </w:rPr>
        <w:t>Request that your personal data is erased</w:t>
      </w:r>
      <w:r w:rsidR="009D61B8">
        <w:rPr>
          <w:rFonts w:ascii="Arial" w:hAnsi="Arial" w:cs="Arial"/>
          <w:color w:val="000000" w:themeColor="text1"/>
        </w:rPr>
        <w:t xml:space="preserve"> where there is no compelling reason for its continued processing</w:t>
      </w:r>
      <w:r>
        <w:rPr>
          <w:rFonts w:ascii="Arial" w:hAnsi="Arial" w:cs="Arial"/>
          <w:color w:val="000000" w:themeColor="text1"/>
        </w:rPr>
        <w:t>.</w:t>
      </w:r>
    </w:p>
    <w:p w14:paraId="1DB620C4" w14:textId="77777777" w:rsidR="008F1D2D" w:rsidRDefault="008F1D2D" w:rsidP="00A250A3">
      <w:pPr>
        <w:pStyle w:val="ListParagraph"/>
        <w:numPr>
          <w:ilvl w:val="0"/>
          <w:numId w:val="24"/>
        </w:numPr>
        <w:tabs>
          <w:tab w:val="left" w:pos="3390"/>
        </w:tabs>
        <w:spacing w:line="240" w:lineRule="auto"/>
        <w:jc w:val="both"/>
        <w:rPr>
          <w:rFonts w:ascii="Arial" w:hAnsi="Arial" w:cs="Arial"/>
          <w:color w:val="000000" w:themeColor="text1"/>
        </w:rPr>
      </w:pPr>
      <w:r>
        <w:rPr>
          <w:rFonts w:ascii="Arial" w:hAnsi="Arial" w:cs="Arial"/>
          <w:color w:val="000000" w:themeColor="text1"/>
        </w:rPr>
        <w:t>Request that the processing of your data is restricted.</w:t>
      </w:r>
    </w:p>
    <w:p w14:paraId="059B5E8D" w14:textId="02DF48F2" w:rsidR="009D61B8" w:rsidRDefault="009D61B8" w:rsidP="00A250A3">
      <w:pPr>
        <w:pStyle w:val="ListParagraph"/>
        <w:numPr>
          <w:ilvl w:val="0"/>
          <w:numId w:val="24"/>
        </w:numPr>
        <w:tabs>
          <w:tab w:val="left" w:pos="3390"/>
        </w:tabs>
        <w:spacing w:line="240" w:lineRule="auto"/>
        <w:jc w:val="both"/>
        <w:rPr>
          <w:rFonts w:ascii="Arial" w:hAnsi="Arial" w:cs="Arial"/>
          <w:color w:val="000000" w:themeColor="text1"/>
        </w:rPr>
      </w:pPr>
      <w:r>
        <w:rPr>
          <w:rFonts w:ascii="Arial" w:hAnsi="Arial" w:cs="Arial"/>
          <w:color w:val="000000" w:themeColor="text1"/>
        </w:rPr>
        <w:lastRenderedPageBreak/>
        <w:t>To object to direct marketing (including profiling) and processing for the purposes of scientific/historical research and statistics</w:t>
      </w:r>
    </w:p>
    <w:p w14:paraId="39295CF1" w14:textId="535FE1FC" w:rsidR="009D61B8" w:rsidRDefault="009D61B8" w:rsidP="00A250A3">
      <w:pPr>
        <w:pStyle w:val="ListParagraph"/>
        <w:numPr>
          <w:ilvl w:val="0"/>
          <w:numId w:val="24"/>
        </w:numPr>
        <w:tabs>
          <w:tab w:val="left" w:pos="3390"/>
        </w:tabs>
        <w:spacing w:line="240" w:lineRule="auto"/>
        <w:jc w:val="both"/>
        <w:rPr>
          <w:rFonts w:ascii="Arial" w:hAnsi="Arial" w:cs="Arial"/>
          <w:color w:val="000000" w:themeColor="text1"/>
        </w:rPr>
      </w:pPr>
      <w:r>
        <w:rPr>
          <w:rFonts w:ascii="Arial" w:hAnsi="Arial" w:cs="Arial"/>
          <w:color w:val="000000" w:themeColor="text1"/>
        </w:rPr>
        <w:t>Not to be subject to decisions based purely on automated processing where it produces a legal or similarly significant effect on you</w:t>
      </w:r>
    </w:p>
    <w:p w14:paraId="6F13B958" w14:textId="77777777" w:rsidR="008F1D2D" w:rsidRDefault="008F1D2D" w:rsidP="00A250A3">
      <w:pPr>
        <w:tabs>
          <w:tab w:val="left" w:pos="3390"/>
        </w:tabs>
        <w:jc w:val="both"/>
        <w:rPr>
          <w:rFonts w:cs="Arial"/>
          <w:color w:val="000000" w:themeColor="text1"/>
        </w:rPr>
      </w:pPr>
      <w:r>
        <w:rPr>
          <w:rFonts w:cs="Arial"/>
          <w:color w:val="000000" w:themeColor="text1"/>
        </w:rPr>
        <w:t>Where the processing of your data is based on your explicit consent, you have the right to withdraw this consent at any time. This will not affect any personal data that has been processed prior to withdrawing consent.</w:t>
      </w:r>
    </w:p>
    <w:p w14:paraId="62BA635F" w14:textId="77777777" w:rsidR="008F1D2D" w:rsidRDefault="008F1D2D" w:rsidP="00A250A3">
      <w:pPr>
        <w:tabs>
          <w:tab w:val="left" w:pos="3390"/>
        </w:tabs>
        <w:jc w:val="both"/>
        <w:rPr>
          <w:rFonts w:cs="Arial"/>
          <w:color w:val="000000" w:themeColor="text1"/>
        </w:rPr>
      </w:pPr>
    </w:p>
    <w:p w14:paraId="23831DD6" w14:textId="04B2C893" w:rsidR="008F1D2D" w:rsidRDefault="009D61B8" w:rsidP="00A250A3">
      <w:pPr>
        <w:tabs>
          <w:tab w:val="left" w:pos="3390"/>
        </w:tabs>
        <w:jc w:val="both"/>
        <w:rPr>
          <w:rFonts w:cs="Arial"/>
          <w:color w:val="000000" w:themeColor="text1"/>
        </w:rPr>
      </w:pPr>
      <w:r>
        <w:rPr>
          <w:rFonts w:cs="Arial"/>
          <w:color w:val="000000" w:themeColor="text1"/>
        </w:rPr>
        <w:t xml:space="preserve">If you have a concern or complaint about the way we are collecting or using your personal data please raise your concern with us directly in the first instance.  Academy Councillors </w:t>
      </w:r>
      <w:r w:rsidR="008F1D2D">
        <w:rPr>
          <w:rFonts w:cs="Arial"/>
          <w:color w:val="000000" w:themeColor="text1"/>
        </w:rPr>
        <w:t xml:space="preserve">also have the right to lodge a complaint with the Information Commissioner’s Office (ICO) in relation to how </w:t>
      </w:r>
      <w:r w:rsidR="00A250A3" w:rsidRPr="00A250A3">
        <w:rPr>
          <w:rFonts w:cs="Arial"/>
        </w:rPr>
        <w:t>the school</w:t>
      </w:r>
      <w:r w:rsidR="00A250A3" w:rsidRPr="00A250A3">
        <w:rPr>
          <w:rFonts w:cs="Arial"/>
          <w:b/>
        </w:rPr>
        <w:t xml:space="preserve"> </w:t>
      </w:r>
      <w:r w:rsidR="008F1D2D">
        <w:rPr>
          <w:rFonts w:cs="Arial"/>
          <w:color w:val="000000" w:themeColor="text1"/>
        </w:rPr>
        <w:t>processes their perso</w:t>
      </w:r>
      <w:r w:rsidR="00FB7901">
        <w:rPr>
          <w:rFonts w:cs="Arial"/>
          <w:color w:val="000000" w:themeColor="text1"/>
        </w:rPr>
        <w:t xml:space="preserve">nal data at </w:t>
      </w:r>
      <w:hyperlink r:id="rId15" w:history="1">
        <w:r w:rsidR="00FB7901" w:rsidRPr="00374B88">
          <w:rPr>
            <w:rStyle w:val="Hyperlink"/>
            <w:rFonts w:cs="Arial"/>
          </w:rPr>
          <w:t>https://ico.org.uk/concerns</w:t>
        </w:r>
      </w:hyperlink>
      <w:r w:rsidR="00FB7901">
        <w:rPr>
          <w:rFonts w:cs="Arial"/>
          <w:color w:val="000000" w:themeColor="text1"/>
        </w:rPr>
        <w:t xml:space="preserve"> </w:t>
      </w:r>
    </w:p>
    <w:p w14:paraId="146ACE6A" w14:textId="77777777" w:rsidR="00FB7901" w:rsidRDefault="00FB7901" w:rsidP="00A250A3">
      <w:pPr>
        <w:tabs>
          <w:tab w:val="left" w:pos="3390"/>
        </w:tabs>
        <w:jc w:val="both"/>
        <w:rPr>
          <w:rFonts w:cs="Arial"/>
          <w:b/>
          <w:color w:val="000000" w:themeColor="text1"/>
        </w:rPr>
      </w:pPr>
    </w:p>
    <w:p w14:paraId="607D6FA7" w14:textId="77777777" w:rsidR="00FB7901" w:rsidRDefault="00FB7901" w:rsidP="00A250A3">
      <w:pPr>
        <w:tabs>
          <w:tab w:val="left" w:pos="3390"/>
        </w:tabs>
        <w:jc w:val="both"/>
        <w:rPr>
          <w:rFonts w:cs="Arial"/>
          <w:b/>
          <w:color w:val="000000" w:themeColor="text1"/>
        </w:rPr>
      </w:pPr>
    </w:p>
    <w:p w14:paraId="753E7A7B" w14:textId="77777777" w:rsidR="008F1D2D" w:rsidRDefault="008F1D2D" w:rsidP="00A250A3">
      <w:pPr>
        <w:tabs>
          <w:tab w:val="left" w:pos="3390"/>
        </w:tabs>
        <w:jc w:val="both"/>
        <w:rPr>
          <w:rFonts w:cs="Arial"/>
          <w:b/>
          <w:color w:val="000000" w:themeColor="text1"/>
        </w:rPr>
      </w:pPr>
      <w:r>
        <w:rPr>
          <w:rFonts w:cs="Arial"/>
          <w:b/>
          <w:color w:val="000000" w:themeColor="text1"/>
        </w:rPr>
        <w:t>How can you find out more information?</w:t>
      </w:r>
    </w:p>
    <w:p w14:paraId="78EDBB0A" w14:textId="77777777" w:rsidR="008F1D2D" w:rsidRDefault="008F1D2D" w:rsidP="00A250A3">
      <w:pPr>
        <w:tabs>
          <w:tab w:val="left" w:pos="3390"/>
        </w:tabs>
        <w:jc w:val="both"/>
        <w:rPr>
          <w:rFonts w:cs="Arial"/>
          <w:b/>
          <w:color w:val="000000" w:themeColor="text1"/>
        </w:rPr>
      </w:pPr>
    </w:p>
    <w:p w14:paraId="532D604C" w14:textId="50A8F3DA" w:rsidR="008F1D2D" w:rsidRDefault="008F1D2D" w:rsidP="00A250A3">
      <w:pPr>
        <w:tabs>
          <w:tab w:val="left" w:pos="3390"/>
        </w:tabs>
        <w:jc w:val="both"/>
        <w:rPr>
          <w:rFonts w:cs="Arial"/>
        </w:rPr>
      </w:pPr>
      <w:r>
        <w:rPr>
          <w:rFonts w:cs="Arial"/>
        </w:rPr>
        <w:t xml:space="preserve">If you require further information about how we and/or the DfE </w:t>
      </w:r>
      <w:r>
        <w:rPr>
          <w:rFonts w:cs="Arial"/>
          <w:color w:val="000000" w:themeColor="text1"/>
        </w:rPr>
        <w:t xml:space="preserve">store and use your personal data, please visit our website, the Gov.UK </w:t>
      </w:r>
      <w:hyperlink r:id="rId16" w:history="1">
        <w:r>
          <w:rPr>
            <w:rStyle w:val="Hyperlink"/>
            <w:rFonts w:cs="Arial"/>
          </w:rPr>
          <w:t>website</w:t>
        </w:r>
      </w:hyperlink>
      <w:r>
        <w:rPr>
          <w:rFonts w:cs="Arial"/>
          <w:color w:val="000000" w:themeColor="text1"/>
        </w:rPr>
        <w:t xml:space="preserve">, or </w:t>
      </w:r>
      <w:r w:rsidR="00A250A3">
        <w:rPr>
          <w:rFonts w:cs="Arial"/>
        </w:rPr>
        <w:t xml:space="preserve">visit the </w:t>
      </w:r>
      <w:r w:rsidR="00EF1652">
        <w:rPr>
          <w:rFonts w:cs="Arial"/>
        </w:rPr>
        <w:t>DNDLT</w:t>
      </w:r>
      <w:r w:rsidR="00A250A3">
        <w:rPr>
          <w:rFonts w:cs="Arial"/>
        </w:rPr>
        <w:t xml:space="preserve"> website at </w:t>
      </w:r>
      <w:hyperlink r:id="rId17" w:history="1">
        <w:r w:rsidR="00A250A3" w:rsidRPr="00665FF2">
          <w:rPr>
            <w:rStyle w:val="Hyperlink"/>
            <w:rFonts w:cs="Arial"/>
          </w:rPr>
          <w:t>www.durhamdmat.co.uk</w:t>
        </w:r>
      </w:hyperlink>
      <w:r w:rsidR="00A250A3">
        <w:rPr>
          <w:rFonts w:cs="Arial"/>
        </w:rPr>
        <w:t xml:space="preserve"> to download the </w:t>
      </w:r>
      <w:r w:rsidR="00EF1652">
        <w:rPr>
          <w:rFonts w:cs="Arial"/>
        </w:rPr>
        <w:t>UK GDPR</w:t>
      </w:r>
      <w:r w:rsidR="00A250A3">
        <w:rPr>
          <w:rFonts w:cs="Arial"/>
        </w:rPr>
        <w:t xml:space="preserve"> Data Protection Policy.</w:t>
      </w:r>
    </w:p>
    <w:p w14:paraId="0ED43295" w14:textId="77777777" w:rsidR="008F1D2D" w:rsidRDefault="008F1D2D" w:rsidP="00A250A3">
      <w:pPr>
        <w:tabs>
          <w:tab w:val="left" w:pos="3390"/>
        </w:tabs>
        <w:jc w:val="both"/>
        <w:rPr>
          <w:rFonts w:cs="Arial"/>
        </w:rPr>
      </w:pPr>
    </w:p>
    <w:p w14:paraId="7DA531FA" w14:textId="77777777" w:rsidR="008F1D2D" w:rsidRDefault="008F1D2D" w:rsidP="00A250A3">
      <w:pPr>
        <w:tabs>
          <w:tab w:val="left" w:pos="3390"/>
        </w:tabs>
        <w:jc w:val="both"/>
        <w:rPr>
          <w:rFonts w:cs="Arial"/>
          <w:color w:val="0000FF" w:themeColor="hyperlink"/>
          <w:u w:val="single"/>
        </w:rPr>
      </w:pPr>
      <w:r>
        <w:rPr>
          <w:rFonts w:cs="Arial"/>
          <w:u w:val="single"/>
        </w:rPr>
        <w:t>---------------------------------------------------------------------------------------------------------------------------</w:t>
      </w:r>
    </w:p>
    <w:p w14:paraId="457B3855" w14:textId="77777777" w:rsidR="008F1D2D" w:rsidRDefault="008F1D2D" w:rsidP="00A250A3">
      <w:pPr>
        <w:tabs>
          <w:tab w:val="left" w:pos="3390"/>
        </w:tabs>
        <w:jc w:val="both"/>
        <w:rPr>
          <w:rFonts w:cs="Arial"/>
          <w:b/>
          <w:color w:val="000000" w:themeColor="text1"/>
        </w:rPr>
      </w:pPr>
    </w:p>
    <w:p w14:paraId="232D001A" w14:textId="77777777" w:rsidR="008F1D2D" w:rsidRDefault="008F1D2D" w:rsidP="00A250A3">
      <w:pPr>
        <w:tabs>
          <w:tab w:val="left" w:pos="3390"/>
        </w:tabs>
        <w:jc w:val="both"/>
        <w:rPr>
          <w:rFonts w:cs="Arial"/>
          <w:b/>
          <w:color w:val="000000" w:themeColor="text1"/>
        </w:rPr>
      </w:pPr>
      <w:r>
        <w:rPr>
          <w:rFonts w:cs="Arial"/>
          <w:b/>
          <w:color w:val="000000" w:themeColor="text1"/>
        </w:rPr>
        <w:t>Declaration</w:t>
      </w:r>
    </w:p>
    <w:p w14:paraId="1069BC84" w14:textId="77777777" w:rsidR="008F1D2D" w:rsidRDefault="008F1D2D" w:rsidP="00A250A3">
      <w:pPr>
        <w:tabs>
          <w:tab w:val="left" w:pos="3390"/>
        </w:tabs>
        <w:jc w:val="both"/>
        <w:rPr>
          <w:rFonts w:cs="Arial"/>
          <w:color w:val="000000" w:themeColor="text1"/>
        </w:rPr>
      </w:pPr>
    </w:p>
    <w:p w14:paraId="4371C9FA" w14:textId="1A227725" w:rsidR="008F1D2D" w:rsidRPr="00A250A3" w:rsidRDefault="008F1D2D" w:rsidP="00A250A3">
      <w:pPr>
        <w:tabs>
          <w:tab w:val="left" w:pos="3390"/>
        </w:tabs>
        <w:jc w:val="both"/>
        <w:rPr>
          <w:rFonts w:cs="Arial"/>
        </w:rPr>
      </w:pPr>
      <w:r>
        <w:rPr>
          <w:rFonts w:cs="Arial"/>
          <w:color w:val="000000" w:themeColor="text1"/>
        </w:rPr>
        <w:t xml:space="preserve">I, </w:t>
      </w:r>
      <w:r w:rsidR="00051C89">
        <w:rPr>
          <w:rFonts w:cs="Arial"/>
        </w:rPr>
        <w:t>_________________________________________</w:t>
      </w:r>
      <w:r w:rsidRPr="00A250A3">
        <w:rPr>
          <w:rFonts w:cs="Arial"/>
        </w:rPr>
        <w:t>, declare that I understand:</w:t>
      </w:r>
    </w:p>
    <w:p w14:paraId="7F5E543B" w14:textId="77777777" w:rsidR="008F1D2D" w:rsidRPr="00A250A3" w:rsidRDefault="008F1D2D" w:rsidP="00A250A3">
      <w:pPr>
        <w:tabs>
          <w:tab w:val="left" w:pos="3390"/>
        </w:tabs>
        <w:jc w:val="both"/>
        <w:rPr>
          <w:rFonts w:cs="Arial"/>
        </w:rPr>
      </w:pPr>
    </w:p>
    <w:p w14:paraId="60D26886" w14:textId="77DF4E0B" w:rsidR="008F1D2D" w:rsidRPr="00A250A3" w:rsidRDefault="00A250A3" w:rsidP="00A250A3">
      <w:pPr>
        <w:pStyle w:val="ListParagraph"/>
        <w:numPr>
          <w:ilvl w:val="0"/>
          <w:numId w:val="23"/>
        </w:numPr>
        <w:tabs>
          <w:tab w:val="left" w:pos="3390"/>
        </w:tabs>
        <w:spacing w:line="240" w:lineRule="auto"/>
        <w:jc w:val="both"/>
        <w:rPr>
          <w:rFonts w:ascii="Arial" w:hAnsi="Arial" w:cs="Arial"/>
        </w:rPr>
      </w:pPr>
      <w:r w:rsidRPr="00A250A3">
        <w:rPr>
          <w:rFonts w:ascii="Arial" w:hAnsi="Arial" w:cs="Arial"/>
        </w:rPr>
        <w:t xml:space="preserve">The School and the </w:t>
      </w:r>
      <w:r w:rsidR="00EF1652">
        <w:rPr>
          <w:rFonts w:ascii="Arial" w:hAnsi="Arial" w:cs="Arial"/>
        </w:rPr>
        <w:t>DNDLT</w:t>
      </w:r>
      <w:r w:rsidRPr="00A250A3">
        <w:rPr>
          <w:rFonts w:ascii="Arial" w:hAnsi="Arial" w:cs="Arial"/>
        </w:rPr>
        <w:t xml:space="preserve"> </w:t>
      </w:r>
      <w:r w:rsidR="008F1D2D" w:rsidRPr="00A250A3">
        <w:rPr>
          <w:rFonts w:ascii="Arial" w:hAnsi="Arial" w:cs="Arial"/>
        </w:rPr>
        <w:t>has a legal and legitimate interest to collect and process my personal data</w:t>
      </w:r>
      <w:r w:rsidR="00FB7901">
        <w:rPr>
          <w:rFonts w:ascii="Arial" w:hAnsi="Arial" w:cs="Arial"/>
        </w:rPr>
        <w:t xml:space="preserve"> in order to meet statutory </w:t>
      </w:r>
      <w:r w:rsidR="008F1D2D" w:rsidRPr="00A250A3">
        <w:rPr>
          <w:rFonts w:ascii="Arial" w:hAnsi="Arial" w:cs="Arial"/>
        </w:rPr>
        <w:t>requirements.</w:t>
      </w:r>
    </w:p>
    <w:p w14:paraId="0300B7B9" w14:textId="46A1FCF8" w:rsidR="008F1D2D" w:rsidRPr="00A250A3" w:rsidRDefault="008F1D2D" w:rsidP="00A250A3">
      <w:pPr>
        <w:pStyle w:val="ListParagraph"/>
        <w:numPr>
          <w:ilvl w:val="0"/>
          <w:numId w:val="23"/>
        </w:numPr>
        <w:tabs>
          <w:tab w:val="left" w:pos="3390"/>
        </w:tabs>
        <w:spacing w:line="240" w:lineRule="auto"/>
        <w:jc w:val="both"/>
        <w:rPr>
          <w:rFonts w:ascii="Arial" w:hAnsi="Arial" w:cs="Arial"/>
        </w:rPr>
      </w:pPr>
      <w:r w:rsidRPr="00A250A3">
        <w:rPr>
          <w:rFonts w:ascii="Arial" w:hAnsi="Arial" w:cs="Arial"/>
        </w:rPr>
        <w:t xml:space="preserve">There may be significant consequences if I fail to provide the personal data </w:t>
      </w:r>
      <w:r w:rsidR="00A250A3">
        <w:rPr>
          <w:rFonts w:ascii="Arial" w:hAnsi="Arial" w:cs="Arial"/>
        </w:rPr>
        <w:t>the S</w:t>
      </w:r>
      <w:r w:rsidRPr="00A250A3">
        <w:rPr>
          <w:rFonts w:ascii="Arial" w:hAnsi="Arial" w:cs="Arial"/>
        </w:rPr>
        <w:t>chool</w:t>
      </w:r>
      <w:r w:rsidR="00A250A3" w:rsidRPr="00A250A3">
        <w:rPr>
          <w:rFonts w:ascii="Arial" w:hAnsi="Arial" w:cs="Arial"/>
        </w:rPr>
        <w:t xml:space="preserve">/ </w:t>
      </w:r>
      <w:r w:rsidR="00EF1652">
        <w:rPr>
          <w:rFonts w:ascii="Arial" w:hAnsi="Arial" w:cs="Arial"/>
        </w:rPr>
        <w:t>DNDLT</w:t>
      </w:r>
      <w:r w:rsidRPr="00A250A3">
        <w:rPr>
          <w:rFonts w:ascii="Arial" w:hAnsi="Arial" w:cs="Arial"/>
        </w:rPr>
        <w:t xml:space="preserve"> requires.</w:t>
      </w:r>
    </w:p>
    <w:p w14:paraId="4D94DBEB" w14:textId="7A53269F" w:rsidR="008F1D2D" w:rsidRPr="00A250A3" w:rsidRDefault="00A250A3" w:rsidP="00A250A3">
      <w:pPr>
        <w:pStyle w:val="ListParagraph"/>
        <w:numPr>
          <w:ilvl w:val="0"/>
          <w:numId w:val="23"/>
        </w:numPr>
        <w:tabs>
          <w:tab w:val="left" w:pos="3390"/>
        </w:tabs>
        <w:spacing w:line="240" w:lineRule="auto"/>
        <w:jc w:val="both"/>
        <w:rPr>
          <w:rFonts w:ascii="Arial" w:hAnsi="Arial" w:cs="Arial"/>
        </w:rPr>
      </w:pPr>
      <w:r>
        <w:rPr>
          <w:rFonts w:ascii="Arial" w:hAnsi="Arial" w:cs="Arial"/>
        </w:rPr>
        <w:t>The S</w:t>
      </w:r>
      <w:r w:rsidR="008F1D2D" w:rsidRPr="00A250A3">
        <w:rPr>
          <w:rFonts w:ascii="Arial" w:hAnsi="Arial" w:cs="Arial"/>
        </w:rPr>
        <w:t>chool</w:t>
      </w:r>
      <w:r w:rsidRPr="00A250A3">
        <w:rPr>
          <w:rFonts w:ascii="Arial" w:hAnsi="Arial" w:cs="Arial"/>
        </w:rPr>
        <w:t>/</w:t>
      </w:r>
      <w:r w:rsidR="00EF1652">
        <w:rPr>
          <w:rFonts w:ascii="Arial" w:hAnsi="Arial" w:cs="Arial"/>
        </w:rPr>
        <w:t>DNDLT</w:t>
      </w:r>
      <w:r w:rsidR="008F1D2D" w:rsidRPr="00A250A3">
        <w:rPr>
          <w:rFonts w:ascii="Arial" w:hAnsi="Arial" w:cs="Arial"/>
        </w:rPr>
        <w:t xml:space="preserve"> may share my data with the</w:t>
      </w:r>
      <w:r w:rsidR="00FB7901">
        <w:rPr>
          <w:rFonts w:ascii="Arial" w:hAnsi="Arial" w:cs="Arial"/>
        </w:rPr>
        <w:t xml:space="preserve"> Trust clerk,</w:t>
      </w:r>
      <w:r w:rsidR="008F1D2D" w:rsidRPr="00A250A3">
        <w:rPr>
          <w:rFonts w:ascii="Arial" w:hAnsi="Arial" w:cs="Arial"/>
        </w:rPr>
        <w:t xml:space="preserve"> DfE, and the LA.</w:t>
      </w:r>
    </w:p>
    <w:p w14:paraId="62C5AA8D" w14:textId="3521CA96" w:rsidR="008F1D2D" w:rsidRDefault="00A250A3" w:rsidP="00A250A3">
      <w:pPr>
        <w:pStyle w:val="ListParagraph"/>
        <w:numPr>
          <w:ilvl w:val="0"/>
          <w:numId w:val="23"/>
        </w:numPr>
        <w:tabs>
          <w:tab w:val="left" w:pos="3390"/>
        </w:tabs>
        <w:spacing w:line="240" w:lineRule="auto"/>
        <w:jc w:val="both"/>
        <w:rPr>
          <w:rFonts w:ascii="Arial" w:hAnsi="Arial" w:cs="Arial"/>
          <w:color w:val="000000" w:themeColor="text1"/>
        </w:rPr>
      </w:pPr>
      <w:r>
        <w:rPr>
          <w:rFonts w:ascii="Arial" w:hAnsi="Arial" w:cs="Arial"/>
        </w:rPr>
        <w:t>The S</w:t>
      </w:r>
      <w:r w:rsidR="008F1D2D" w:rsidRPr="00A250A3">
        <w:rPr>
          <w:rFonts w:ascii="Arial" w:hAnsi="Arial" w:cs="Arial"/>
        </w:rPr>
        <w:t>chool</w:t>
      </w:r>
      <w:r w:rsidRPr="00A250A3">
        <w:rPr>
          <w:rFonts w:ascii="Arial" w:hAnsi="Arial" w:cs="Arial"/>
        </w:rPr>
        <w:t>/</w:t>
      </w:r>
      <w:r w:rsidR="00EF1652">
        <w:rPr>
          <w:rFonts w:ascii="Arial" w:hAnsi="Arial" w:cs="Arial"/>
        </w:rPr>
        <w:t>DNDLT</w:t>
      </w:r>
      <w:r w:rsidR="008F1D2D" w:rsidRPr="00A250A3">
        <w:rPr>
          <w:rFonts w:ascii="Arial" w:hAnsi="Arial" w:cs="Arial"/>
        </w:rPr>
        <w:t xml:space="preserve"> </w:t>
      </w:r>
      <w:r w:rsidR="008F1D2D">
        <w:rPr>
          <w:rFonts w:ascii="Arial" w:hAnsi="Arial" w:cs="Arial"/>
          <w:color w:val="000000" w:themeColor="text1"/>
        </w:rPr>
        <w:t xml:space="preserve">will not share my data to any other third parties without my consent, unless the law </w:t>
      </w:r>
      <w:r>
        <w:rPr>
          <w:rFonts w:ascii="Arial" w:hAnsi="Arial" w:cs="Arial"/>
          <w:color w:val="000000" w:themeColor="text1"/>
        </w:rPr>
        <w:t xml:space="preserve">or a legitimate interest </w:t>
      </w:r>
      <w:r w:rsidR="008F1D2D">
        <w:rPr>
          <w:rFonts w:ascii="Arial" w:hAnsi="Arial" w:cs="Arial"/>
          <w:color w:val="000000" w:themeColor="text1"/>
        </w:rPr>
        <w:t>requires the school to do so.</w:t>
      </w:r>
    </w:p>
    <w:p w14:paraId="542CCE72" w14:textId="77777777" w:rsidR="008F1D2D" w:rsidRDefault="008F1D2D" w:rsidP="00A250A3">
      <w:pPr>
        <w:pStyle w:val="ListParagraph"/>
        <w:numPr>
          <w:ilvl w:val="0"/>
          <w:numId w:val="23"/>
        </w:numPr>
        <w:tabs>
          <w:tab w:val="left" w:pos="3390"/>
        </w:tabs>
        <w:spacing w:line="240" w:lineRule="auto"/>
        <w:jc w:val="both"/>
        <w:rPr>
          <w:rFonts w:ascii="Arial" w:hAnsi="Arial" w:cs="Arial"/>
          <w:color w:val="000000" w:themeColor="text1"/>
        </w:rPr>
      </w:pPr>
      <w:r>
        <w:rPr>
          <w:rFonts w:ascii="Arial" w:hAnsi="Arial" w:cs="Arial"/>
          <w:color w:val="000000" w:themeColor="text1"/>
        </w:rPr>
        <w:t>The nature and personal categories of this data, and where the personal data originates from, where my data is obtained from third parties.</w:t>
      </w:r>
    </w:p>
    <w:p w14:paraId="55F8C27B" w14:textId="17A12EC9" w:rsidR="008F1D2D" w:rsidRDefault="008F1D2D" w:rsidP="00A250A3">
      <w:pPr>
        <w:pStyle w:val="ListParagraph"/>
        <w:numPr>
          <w:ilvl w:val="0"/>
          <w:numId w:val="23"/>
        </w:numPr>
        <w:tabs>
          <w:tab w:val="left" w:pos="3390"/>
        </w:tabs>
        <w:spacing w:line="240" w:lineRule="auto"/>
        <w:jc w:val="both"/>
        <w:rPr>
          <w:rFonts w:ascii="Arial" w:hAnsi="Arial" w:cs="Arial"/>
          <w:color w:val="000000" w:themeColor="text1"/>
        </w:rPr>
      </w:pPr>
      <w:r>
        <w:rPr>
          <w:rFonts w:ascii="Arial" w:hAnsi="Arial" w:cs="Arial"/>
          <w:color w:val="000000" w:themeColor="text1"/>
        </w:rPr>
        <w:t>M</w:t>
      </w:r>
      <w:r w:rsidR="00A250A3">
        <w:rPr>
          <w:rFonts w:ascii="Arial" w:hAnsi="Arial" w:cs="Arial"/>
          <w:color w:val="000000" w:themeColor="text1"/>
        </w:rPr>
        <w:t>y data is retained in line with the school/</w:t>
      </w:r>
      <w:r w:rsidR="00EF1652">
        <w:rPr>
          <w:rFonts w:ascii="Arial" w:hAnsi="Arial" w:cs="Arial"/>
          <w:color w:val="000000" w:themeColor="text1"/>
        </w:rPr>
        <w:t>DNDLT’s</w:t>
      </w:r>
      <w:r w:rsidR="00A250A3">
        <w:rPr>
          <w:rFonts w:ascii="Arial" w:hAnsi="Arial" w:cs="Arial"/>
          <w:color w:val="000000" w:themeColor="text1"/>
        </w:rPr>
        <w:t xml:space="preserve"> Data Protection Policy and Record Management Schedule.</w:t>
      </w:r>
    </w:p>
    <w:p w14:paraId="4349C512" w14:textId="77777777" w:rsidR="008F1D2D" w:rsidRDefault="008F1D2D" w:rsidP="00A250A3">
      <w:pPr>
        <w:pStyle w:val="ListParagraph"/>
        <w:numPr>
          <w:ilvl w:val="0"/>
          <w:numId w:val="23"/>
        </w:numPr>
        <w:tabs>
          <w:tab w:val="left" w:pos="3390"/>
        </w:tabs>
        <w:spacing w:line="240" w:lineRule="auto"/>
        <w:jc w:val="both"/>
        <w:rPr>
          <w:rFonts w:ascii="Arial" w:hAnsi="Arial" w:cs="Arial"/>
          <w:color w:val="000000" w:themeColor="text1"/>
        </w:rPr>
      </w:pPr>
      <w:r>
        <w:rPr>
          <w:rFonts w:ascii="Arial" w:hAnsi="Arial" w:cs="Arial"/>
          <w:color w:val="000000" w:themeColor="text1"/>
        </w:rPr>
        <w:t>My rights to the processing of my personal data.</w:t>
      </w:r>
    </w:p>
    <w:p w14:paraId="001A1BF5" w14:textId="77777777" w:rsidR="008F1D2D" w:rsidRDefault="008F1D2D" w:rsidP="00A250A3">
      <w:pPr>
        <w:tabs>
          <w:tab w:val="left" w:pos="3390"/>
        </w:tabs>
        <w:jc w:val="both"/>
        <w:rPr>
          <w:rFonts w:cs="Arial"/>
          <w:color w:val="000000" w:themeColor="text1"/>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F1D2D" w14:paraId="41ECB104" w14:textId="77777777" w:rsidTr="00FB7901">
        <w:trPr>
          <w:trHeight w:val="103"/>
          <w:jc w:val="center"/>
        </w:trPr>
        <w:tc>
          <w:tcPr>
            <w:tcW w:w="4508" w:type="dxa"/>
            <w:hideMark/>
          </w:tcPr>
          <w:p w14:paraId="04AF465F" w14:textId="33325DEF" w:rsidR="008F1D2D" w:rsidRDefault="008F1D2D" w:rsidP="00FB7901">
            <w:pPr>
              <w:tabs>
                <w:tab w:val="left" w:pos="3390"/>
              </w:tabs>
              <w:jc w:val="both"/>
              <w:rPr>
                <w:rFonts w:cs="Arial"/>
                <w:b/>
                <w:color w:val="000000" w:themeColor="text1"/>
              </w:rPr>
            </w:pPr>
            <w:r>
              <w:rPr>
                <w:rFonts w:cs="Arial"/>
                <w:b/>
                <w:color w:val="000000" w:themeColor="text1"/>
              </w:rPr>
              <w:t>Name of</w:t>
            </w:r>
            <w:r w:rsidR="00FB7901">
              <w:rPr>
                <w:rFonts w:cs="Arial"/>
                <w:b/>
                <w:color w:val="000000" w:themeColor="text1"/>
              </w:rPr>
              <w:t xml:space="preserve"> Academy Councillor</w:t>
            </w:r>
            <w:r>
              <w:rPr>
                <w:rFonts w:cs="Arial"/>
                <w:b/>
                <w:color w:val="000000" w:themeColor="text1"/>
              </w:rPr>
              <w:t xml:space="preserve">: </w:t>
            </w:r>
          </w:p>
        </w:tc>
        <w:tc>
          <w:tcPr>
            <w:tcW w:w="4508" w:type="dxa"/>
            <w:hideMark/>
          </w:tcPr>
          <w:p w14:paraId="532B5F1D" w14:textId="77777777" w:rsidR="008F1D2D" w:rsidRDefault="008F1D2D" w:rsidP="00A250A3">
            <w:pPr>
              <w:tabs>
                <w:tab w:val="left" w:pos="3390"/>
              </w:tabs>
              <w:jc w:val="both"/>
              <w:rPr>
                <w:rFonts w:cs="Arial"/>
                <w:color w:val="000000" w:themeColor="text1"/>
              </w:rPr>
            </w:pPr>
            <w:r>
              <w:rPr>
                <w:rFonts w:cs="Arial"/>
                <w:color w:val="000000" w:themeColor="text1"/>
              </w:rPr>
              <w:t>_______________________________</w:t>
            </w:r>
          </w:p>
        </w:tc>
      </w:tr>
      <w:tr w:rsidR="008F1D2D" w14:paraId="43F61A01" w14:textId="77777777" w:rsidTr="008F1D2D">
        <w:trPr>
          <w:jc w:val="center"/>
        </w:trPr>
        <w:tc>
          <w:tcPr>
            <w:tcW w:w="4508" w:type="dxa"/>
            <w:hideMark/>
          </w:tcPr>
          <w:p w14:paraId="304FB31B" w14:textId="2F9CE738" w:rsidR="008F1D2D" w:rsidRDefault="008F1D2D" w:rsidP="00FB7901">
            <w:pPr>
              <w:tabs>
                <w:tab w:val="left" w:pos="3390"/>
              </w:tabs>
              <w:jc w:val="both"/>
              <w:rPr>
                <w:rFonts w:cs="Arial"/>
                <w:b/>
                <w:color w:val="000000" w:themeColor="text1"/>
              </w:rPr>
            </w:pPr>
            <w:r>
              <w:rPr>
                <w:rFonts w:cs="Arial"/>
                <w:b/>
                <w:color w:val="000000" w:themeColor="text1"/>
              </w:rPr>
              <w:t>Signature of</w:t>
            </w:r>
            <w:r w:rsidR="00FB7901">
              <w:rPr>
                <w:rFonts w:cs="Arial"/>
                <w:b/>
                <w:color w:val="000000" w:themeColor="text1"/>
              </w:rPr>
              <w:t xml:space="preserve"> Academy Councillor</w:t>
            </w:r>
            <w:r>
              <w:rPr>
                <w:rFonts w:cs="Arial"/>
                <w:b/>
                <w:color w:val="000000" w:themeColor="text1"/>
              </w:rPr>
              <w:t>:</w:t>
            </w:r>
          </w:p>
        </w:tc>
        <w:tc>
          <w:tcPr>
            <w:tcW w:w="4508" w:type="dxa"/>
            <w:hideMark/>
          </w:tcPr>
          <w:p w14:paraId="7C96E5AD" w14:textId="77777777" w:rsidR="008F1D2D" w:rsidRDefault="008F1D2D" w:rsidP="00A250A3">
            <w:pPr>
              <w:tabs>
                <w:tab w:val="left" w:pos="3390"/>
              </w:tabs>
              <w:jc w:val="both"/>
              <w:rPr>
                <w:rFonts w:cs="Arial"/>
                <w:color w:val="000000" w:themeColor="text1"/>
              </w:rPr>
            </w:pPr>
            <w:r>
              <w:rPr>
                <w:rFonts w:cs="Arial"/>
                <w:color w:val="000000" w:themeColor="text1"/>
              </w:rPr>
              <w:t>_______________________________</w:t>
            </w:r>
          </w:p>
        </w:tc>
      </w:tr>
      <w:tr w:rsidR="008F1D2D" w14:paraId="0E5A78CC" w14:textId="77777777" w:rsidTr="008F1D2D">
        <w:trPr>
          <w:jc w:val="center"/>
        </w:trPr>
        <w:tc>
          <w:tcPr>
            <w:tcW w:w="4508" w:type="dxa"/>
            <w:hideMark/>
          </w:tcPr>
          <w:p w14:paraId="53507174" w14:textId="77777777" w:rsidR="008F1D2D" w:rsidRDefault="008F1D2D" w:rsidP="00A250A3">
            <w:pPr>
              <w:tabs>
                <w:tab w:val="left" w:pos="3390"/>
              </w:tabs>
              <w:jc w:val="both"/>
              <w:rPr>
                <w:rFonts w:cs="Arial"/>
                <w:b/>
                <w:color w:val="000000" w:themeColor="text1"/>
              </w:rPr>
            </w:pPr>
            <w:r>
              <w:rPr>
                <w:rFonts w:cs="Arial"/>
                <w:b/>
                <w:color w:val="000000" w:themeColor="text1"/>
              </w:rPr>
              <w:t>Date:</w:t>
            </w:r>
          </w:p>
        </w:tc>
        <w:tc>
          <w:tcPr>
            <w:tcW w:w="4508" w:type="dxa"/>
            <w:hideMark/>
          </w:tcPr>
          <w:p w14:paraId="501D47DB" w14:textId="77777777" w:rsidR="008F1D2D" w:rsidRDefault="008F1D2D" w:rsidP="00A250A3">
            <w:pPr>
              <w:tabs>
                <w:tab w:val="left" w:pos="3390"/>
              </w:tabs>
              <w:jc w:val="both"/>
              <w:rPr>
                <w:rFonts w:cs="Arial"/>
                <w:color w:val="000000" w:themeColor="text1"/>
              </w:rPr>
            </w:pPr>
            <w:r>
              <w:rPr>
                <w:rFonts w:cs="Arial"/>
                <w:color w:val="000000" w:themeColor="text1"/>
              </w:rPr>
              <w:t>_______________________________</w:t>
            </w:r>
          </w:p>
        </w:tc>
      </w:tr>
    </w:tbl>
    <w:p w14:paraId="2D022833" w14:textId="1F2CEA3B" w:rsidR="00685064" w:rsidRPr="00EB5A6A" w:rsidRDefault="00685064" w:rsidP="00A250A3">
      <w:pPr>
        <w:tabs>
          <w:tab w:val="left" w:pos="1545"/>
        </w:tabs>
        <w:jc w:val="both"/>
        <w:rPr>
          <w:rFonts w:cs="Arial"/>
          <w:color w:val="333333"/>
          <w:shd w:val="clear" w:color="auto" w:fill="FFFFFF"/>
        </w:rPr>
      </w:pPr>
    </w:p>
    <w:sectPr w:rsidR="00685064" w:rsidRPr="00EB5A6A" w:rsidSect="00615FD3">
      <w:footerReference w:type="default" r:id="rId18"/>
      <w:headerReference w:type="first" r:id="rId19"/>
      <w:footerReference w:type="first" r:id="rId20"/>
      <w:pgSz w:w="11906" w:h="16838"/>
      <w:pgMar w:top="1103" w:right="1440" w:bottom="156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03E09" w14:textId="77777777" w:rsidR="009D61B8" w:rsidRDefault="009D61B8" w:rsidP="00920131">
      <w:r>
        <w:separator/>
      </w:r>
    </w:p>
  </w:endnote>
  <w:endnote w:type="continuationSeparator" w:id="0">
    <w:p w14:paraId="6EC8B72D" w14:textId="77777777" w:rsidR="009D61B8" w:rsidRDefault="009D61B8"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B77E" w14:textId="77777777" w:rsidR="009D61B8" w:rsidRDefault="009D61B8">
    <w:pPr>
      <w:pStyle w:val="Footer"/>
    </w:pPr>
    <w:r>
      <w:rPr>
        <w:noProof/>
        <w:lang w:eastAsia="en-GB"/>
      </w:rPr>
      <mc:AlternateContent>
        <mc:Choice Requires="wps">
          <w:drawing>
            <wp:anchor distT="0" distB="0" distL="114300" distR="114300" simplePos="0" relativeHeight="251663360" behindDoc="0" locked="0" layoutInCell="1" allowOverlap="1" wp14:anchorId="316EE349" wp14:editId="757A8928">
              <wp:simplePos x="0" y="0"/>
              <wp:positionH relativeFrom="column">
                <wp:posOffset>-229235</wp:posOffset>
              </wp:positionH>
              <wp:positionV relativeFrom="paragraph">
                <wp:posOffset>186055</wp:posOffset>
              </wp:positionV>
              <wp:extent cx="2600325" cy="27114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600325" cy="2711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5235D37" w14:textId="23903B1E" w:rsidR="009D61B8" w:rsidRPr="0093665E" w:rsidRDefault="009D61B8" w:rsidP="005E585A">
                          <w:pPr>
                            <w:rPr>
                              <w:color w:val="000000" w:themeColor="text1"/>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EE349" id="_x0000_t202" coordsize="21600,21600" o:spt="202" path="m,l,21600r21600,l21600,xe">
              <v:stroke joinstyle="miter"/>
              <v:path gradientshapeok="t" o:connecttype="rect"/>
            </v:shapetype>
            <v:shape id="Text Box 3" o:spid="_x0000_s1026" type="#_x0000_t202" style="position:absolute;margin-left:-18.05pt;margin-top:14.65pt;width:204.75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" filled="f" stroked="f">
              <v:textbox>
                <w:txbxContent>
                  <w:p w14:paraId="05235D37" w14:textId="23903B1E" w:rsidR="009D61B8" w:rsidRPr="0093665E" w:rsidRDefault="009D61B8" w:rsidP="005E585A">
                    <w:pPr>
                      <w:rPr>
                        <w:color w:val="000000" w:themeColor="text1"/>
                        <w:sz w:val="20"/>
                        <w:szCs w:val="22"/>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85980" w14:textId="77777777" w:rsidR="00051C89" w:rsidRPr="00051C89" w:rsidRDefault="00051C89" w:rsidP="00051C89">
    <w:pPr>
      <w:pStyle w:val="NormalWeb"/>
      <w:spacing w:before="0" w:beforeAutospacing="0" w:after="0" w:afterAutospacing="0"/>
      <w:rPr>
        <w:rFonts w:ascii="Calibri" w:hAnsi="Calibri" w:cs="Calibri"/>
        <w:sz w:val="20"/>
        <w:szCs w:val="20"/>
      </w:rPr>
    </w:pPr>
    <w:r w:rsidRPr="00051C89">
      <w:rPr>
        <w:rStyle w:val="contentpasted1"/>
        <w:rFonts w:ascii="Arial" w:hAnsi="Arial" w:cs="Arial"/>
        <w:b/>
        <w:bCs/>
        <w:color w:val="2E74B5"/>
        <w:sz w:val="20"/>
        <w:szCs w:val="20"/>
        <w:bdr w:val="none" w:sz="0" w:space="0" w:color="auto" w:frame="1"/>
        <w:shd w:val="clear" w:color="auto" w:fill="FFFFFF"/>
      </w:rPr>
      <w:t>Durham and Newcastle Diocesan Learning Trust is a company limited by guarantee (Company Number 10847279) and exempt charity registered in England and Wales at the </w:t>
    </w:r>
    <w:r w:rsidRPr="00051C89">
      <w:rPr>
        <w:rStyle w:val="contentpasted1"/>
        <w:rFonts w:ascii="Arial" w:hAnsi="Arial" w:cs="Arial"/>
        <w:b/>
        <w:bCs/>
        <w:color w:val="4472C4"/>
        <w:sz w:val="20"/>
        <w:szCs w:val="20"/>
        <w:bdr w:val="none" w:sz="0" w:space="0" w:color="auto" w:frame="1"/>
        <w:shd w:val="clear" w:color="auto" w:fill="FFFFFF"/>
      </w:rPr>
      <w:t xml:space="preserve">Cai Building 4th Floor, Coble Dene, Royal Quays, North Shields, Tyne </w:t>
    </w:r>
    <w:proofErr w:type="gramStart"/>
    <w:r w:rsidRPr="00051C89">
      <w:rPr>
        <w:rStyle w:val="contentpasted1"/>
        <w:rFonts w:ascii="Arial" w:hAnsi="Arial" w:cs="Arial"/>
        <w:b/>
        <w:bCs/>
        <w:color w:val="4472C4"/>
        <w:sz w:val="20"/>
        <w:szCs w:val="20"/>
        <w:bdr w:val="none" w:sz="0" w:space="0" w:color="auto" w:frame="1"/>
        <w:shd w:val="clear" w:color="auto" w:fill="FFFFFF"/>
      </w:rPr>
      <w:t>And</w:t>
    </w:r>
    <w:proofErr w:type="gramEnd"/>
    <w:r w:rsidRPr="00051C89">
      <w:rPr>
        <w:rStyle w:val="contentpasted1"/>
        <w:rFonts w:ascii="Arial" w:hAnsi="Arial" w:cs="Arial"/>
        <w:b/>
        <w:bCs/>
        <w:color w:val="4472C4"/>
        <w:sz w:val="20"/>
        <w:szCs w:val="20"/>
        <w:bdr w:val="none" w:sz="0" w:space="0" w:color="auto" w:frame="1"/>
        <w:shd w:val="clear" w:color="auto" w:fill="FFFFFF"/>
      </w:rPr>
      <w:t xml:space="preserve"> Wear, United Kingdom, NE29 6DE</w:t>
    </w:r>
    <w:r w:rsidRPr="00051C89">
      <w:rPr>
        <w:rStyle w:val="contentpasted1"/>
        <w:rFonts w:ascii="Arial" w:hAnsi="Arial" w:cs="Arial"/>
        <w:b/>
        <w:bCs/>
        <w:color w:val="2E74B5"/>
        <w:sz w:val="20"/>
        <w:szCs w:val="20"/>
        <w:bdr w:val="none" w:sz="0" w:space="0" w:color="auto" w:frame="1"/>
        <w:shd w:val="clear" w:color="auto" w:fill="FFFFFF"/>
      </w:rPr>
      <w:t>.</w:t>
    </w:r>
    <w:r w:rsidRPr="00051C89">
      <w:rPr>
        <w:rStyle w:val="contentpasted0"/>
        <w:rFonts w:ascii="Arial" w:hAnsi="Arial" w:cs="Arial"/>
        <w:color w:val="000000"/>
        <w:sz w:val="20"/>
        <w:szCs w:val="20"/>
        <w:bdr w:val="none" w:sz="0" w:space="0" w:color="auto" w:frame="1"/>
        <w:shd w:val="clear" w:color="auto" w:fill="FFFFFF"/>
      </w:rPr>
      <w:t> </w:t>
    </w:r>
  </w:p>
  <w:p w14:paraId="4F644323" w14:textId="77777777" w:rsidR="009D61B8" w:rsidRDefault="009D61B8">
    <w:pPr>
      <w:pStyle w:val="Footer"/>
    </w:pPr>
    <w:r>
      <w:rPr>
        <w:noProof/>
        <w:lang w:eastAsia="en-GB"/>
      </w:rPr>
      <mc:AlternateContent>
        <mc:Choice Requires="wps">
          <w:drawing>
            <wp:anchor distT="0" distB="0" distL="114300" distR="114300" simplePos="0" relativeHeight="251661312" behindDoc="0" locked="0" layoutInCell="1" allowOverlap="1" wp14:anchorId="7A617C47" wp14:editId="08E99C71">
              <wp:simplePos x="0" y="0"/>
              <wp:positionH relativeFrom="column">
                <wp:posOffset>-230505</wp:posOffset>
              </wp:positionH>
              <wp:positionV relativeFrom="paragraph">
                <wp:posOffset>69215</wp:posOffset>
              </wp:positionV>
              <wp:extent cx="2209800" cy="27114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728F271" w14:textId="10B3EB94" w:rsidR="009D61B8" w:rsidRPr="0093665E" w:rsidRDefault="009D61B8"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 21 November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17C47" id="_x0000_t202" coordsize="21600,21600" o:spt="202" path="m,l,21600r21600,l21600,xe">
              <v:stroke joinstyle="miter"/>
              <v:path gradientshapeok="t" o:connecttype="rect"/>
            </v:shapetype>
            <v:shape id="Text Box 8" o:spid="_x0000_s1027" type="#_x0000_t202" style="position:absolute;margin-left:-18.15pt;margin-top:5.45pt;width:174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" filled="f" stroked="f">
              <v:textbox>
                <w:txbxContent>
                  <w:p w14:paraId="1728F271" w14:textId="10B3EB94" w:rsidR="009D61B8" w:rsidRPr="0093665E" w:rsidRDefault="009D61B8"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 21 November 2019</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E98DD" w14:textId="77777777" w:rsidR="009D61B8" w:rsidRDefault="009D61B8" w:rsidP="00920131">
      <w:r>
        <w:separator/>
      </w:r>
    </w:p>
  </w:footnote>
  <w:footnote w:type="continuationSeparator" w:id="0">
    <w:p w14:paraId="1A68D65A" w14:textId="77777777" w:rsidR="009D61B8" w:rsidRDefault="009D61B8"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E1C5D" w14:textId="7C92E00B" w:rsidR="00051C89" w:rsidRDefault="00051C89">
    <w:pPr>
      <w:pStyle w:val="Header"/>
    </w:pPr>
    <w:r w:rsidRPr="002C5EFF">
      <w:rPr>
        <w:rFonts w:cstheme="minorHAnsi"/>
        <w:noProof/>
        <w:lang w:eastAsia="en-GB"/>
      </w:rPr>
      <w:drawing>
        <wp:inline distT="0" distB="0" distL="0" distR="0" wp14:anchorId="29A9F20B" wp14:editId="4E34C54C">
          <wp:extent cx="5731510" cy="1572260"/>
          <wp:effectExtent l="0" t="0" r="2540" b="8890"/>
          <wp:docPr id="168828295" name="Picture 168828295" descr="https://scontent-lhr3-1.xx.fbcdn.net/v/t1.0-9/28958704_122474691920024_3552841664617585598_n.jpg?_nc_cat=100&amp;_nc_ht=scontent-lhr3-1.xx&amp;oh=b2340dac7eacc8e12776e924e29b6e62&amp;oe=5D5C6F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v/t1.0-9/28958704_122474691920024_3552841664617585598_n.jpg?_nc_cat=100&amp;_nc_ht=scontent-lhr3-1.xx&amp;oh=b2340dac7eacc8e12776e924e29b6e62&amp;oe=5D5C6FE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572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4A6F"/>
    <w:multiLevelType w:val="hybridMultilevel"/>
    <w:tmpl w:val="A05A4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256DE9"/>
    <w:multiLevelType w:val="hybridMultilevel"/>
    <w:tmpl w:val="C1AEA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954A96"/>
    <w:multiLevelType w:val="hybridMultilevel"/>
    <w:tmpl w:val="3552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90835"/>
    <w:multiLevelType w:val="hybridMultilevel"/>
    <w:tmpl w:val="4C34B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5636D"/>
    <w:multiLevelType w:val="hybridMultilevel"/>
    <w:tmpl w:val="C970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5E0A77"/>
    <w:multiLevelType w:val="hybridMultilevel"/>
    <w:tmpl w:val="5B38C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5FB22B3"/>
    <w:multiLevelType w:val="hybridMultilevel"/>
    <w:tmpl w:val="62946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A4A75"/>
    <w:multiLevelType w:val="hybridMultilevel"/>
    <w:tmpl w:val="3B9E9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8F514BC"/>
    <w:multiLevelType w:val="hybridMultilevel"/>
    <w:tmpl w:val="2898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8" w15:restartNumberingAfterBreak="0">
    <w:nsid w:val="54370E53"/>
    <w:multiLevelType w:val="hybridMultilevel"/>
    <w:tmpl w:val="64AA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6C4D61"/>
    <w:multiLevelType w:val="hybridMultilevel"/>
    <w:tmpl w:val="7288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BC0913"/>
    <w:multiLevelType w:val="hybridMultilevel"/>
    <w:tmpl w:val="A824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7E1FE3"/>
    <w:multiLevelType w:val="multilevel"/>
    <w:tmpl w:val="EB8868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46C40A6"/>
    <w:multiLevelType w:val="multilevel"/>
    <w:tmpl w:val="E76CAF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DDA1237"/>
    <w:multiLevelType w:val="hybridMultilevel"/>
    <w:tmpl w:val="FFC6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9C15A6"/>
    <w:multiLevelType w:val="hybridMultilevel"/>
    <w:tmpl w:val="5574B8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6" w15:restartNumberingAfterBreak="0">
    <w:nsid w:val="70D56B36"/>
    <w:multiLevelType w:val="hybridMultilevel"/>
    <w:tmpl w:val="A9302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7707B1"/>
    <w:multiLevelType w:val="hybridMultilevel"/>
    <w:tmpl w:val="5F26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1799297">
    <w:abstractNumId w:val="17"/>
  </w:num>
  <w:num w:numId="2" w16cid:durableId="377977499">
    <w:abstractNumId w:val="1"/>
  </w:num>
  <w:num w:numId="3" w16cid:durableId="978614918">
    <w:abstractNumId w:val="25"/>
  </w:num>
  <w:num w:numId="4" w16cid:durableId="1431779124">
    <w:abstractNumId w:val="10"/>
  </w:num>
  <w:num w:numId="5" w16cid:durableId="1747604953">
    <w:abstractNumId w:val="23"/>
  </w:num>
  <w:num w:numId="6" w16cid:durableId="1392383717">
    <w:abstractNumId w:val="6"/>
  </w:num>
  <w:num w:numId="7" w16cid:durableId="1134982206">
    <w:abstractNumId w:val="27"/>
  </w:num>
  <w:num w:numId="8" w16cid:durableId="1030574455">
    <w:abstractNumId w:val="29"/>
  </w:num>
  <w:num w:numId="9" w16cid:durableId="1019353357">
    <w:abstractNumId w:val="18"/>
  </w:num>
  <w:num w:numId="10" w16cid:durableId="898249556">
    <w:abstractNumId w:val="13"/>
  </w:num>
  <w:num w:numId="11" w16cid:durableId="1806585379">
    <w:abstractNumId w:val="15"/>
  </w:num>
  <w:num w:numId="12" w16cid:durableId="757412095">
    <w:abstractNumId w:val="19"/>
  </w:num>
  <w:num w:numId="13" w16cid:durableId="1627661315">
    <w:abstractNumId w:val="26"/>
  </w:num>
  <w:num w:numId="14" w16cid:durableId="2006740198">
    <w:abstractNumId w:val="8"/>
  </w:num>
  <w:num w:numId="15" w16cid:durableId="806125400">
    <w:abstractNumId w:val="12"/>
  </w:num>
  <w:num w:numId="16" w16cid:durableId="482352613">
    <w:abstractNumId w:val="20"/>
  </w:num>
  <w:num w:numId="17" w16cid:durableId="963732926">
    <w:abstractNumId w:val="24"/>
  </w:num>
  <w:num w:numId="18" w16cid:durableId="1551963557">
    <w:abstractNumId w:val="29"/>
  </w:num>
  <w:num w:numId="19" w16cid:durableId="1799183379">
    <w:abstractNumId w:val="4"/>
  </w:num>
  <w:num w:numId="20" w16cid:durableId="1981841224">
    <w:abstractNumId w:val="28"/>
  </w:num>
  <w:num w:numId="21" w16cid:durableId="1664506663">
    <w:abstractNumId w:val="25"/>
  </w:num>
  <w:num w:numId="22" w16cid:durableId="436754331">
    <w:abstractNumId w:val="9"/>
  </w:num>
  <w:num w:numId="23" w16cid:durableId="266548730">
    <w:abstractNumId w:val="5"/>
  </w:num>
  <w:num w:numId="24" w16cid:durableId="1034188258">
    <w:abstractNumId w:val="2"/>
  </w:num>
  <w:num w:numId="25" w16cid:durableId="1005206379">
    <w:abstractNumId w:val="7"/>
  </w:num>
  <w:num w:numId="26" w16cid:durableId="1318074825">
    <w:abstractNumId w:val="3"/>
  </w:num>
  <w:num w:numId="27" w16cid:durableId="618099335">
    <w:abstractNumId w:val="22"/>
  </w:num>
  <w:num w:numId="28" w16cid:durableId="206339290">
    <w:abstractNumId w:val="21"/>
  </w:num>
  <w:num w:numId="29" w16cid:durableId="1444154607">
    <w:abstractNumId w:val="11"/>
  </w:num>
  <w:num w:numId="30" w16cid:durableId="56129133">
    <w:abstractNumId w:val="0"/>
  </w:num>
  <w:num w:numId="31" w16cid:durableId="2073653864">
    <w:abstractNumId w:val="14"/>
  </w:num>
  <w:num w:numId="32" w16cid:durableId="1263683397">
    <w:abstractNumId w:val="16"/>
  </w:num>
  <w:num w:numId="33" w16cid:durableId="2232947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rCwNDA2szA2NjU1NLFQ0lEKTi0uzszPAykwrwUABQdxRSwAAAA="/>
  </w:docVars>
  <w:rsids>
    <w:rsidRoot w:val="00920131"/>
    <w:rsid w:val="0000088E"/>
    <w:rsid w:val="00006BCE"/>
    <w:rsid w:val="00051C89"/>
    <w:rsid w:val="000564FE"/>
    <w:rsid w:val="000630F3"/>
    <w:rsid w:val="000914BC"/>
    <w:rsid w:val="000951A4"/>
    <w:rsid w:val="000973BE"/>
    <w:rsid w:val="000A61BC"/>
    <w:rsid w:val="000B4A03"/>
    <w:rsid w:val="000C040B"/>
    <w:rsid w:val="000C44DE"/>
    <w:rsid w:val="000F3747"/>
    <w:rsid w:val="000F6B9E"/>
    <w:rsid w:val="0011604F"/>
    <w:rsid w:val="00146927"/>
    <w:rsid w:val="0015605A"/>
    <w:rsid w:val="00173E47"/>
    <w:rsid w:val="00186CE5"/>
    <w:rsid w:val="0019088C"/>
    <w:rsid w:val="001A5DF4"/>
    <w:rsid w:val="001D3ADD"/>
    <w:rsid w:val="001E168F"/>
    <w:rsid w:val="001E5F4A"/>
    <w:rsid w:val="001F37D6"/>
    <w:rsid w:val="001F6341"/>
    <w:rsid w:val="00215002"/>
    <w:rsid w:val="00227D26"/>
    <w:rsid w:val="0023446A"/>
    <w:rsid w:val="00236AFB"/>
    <w:rsid w:val="00277C4F"/>
    <w:rsid w:val="002A64DB"/>
    <w:rsid w:val="002C0DB0"/>
    <w:rsid w:val="002D0857"/>
    <w:rsid w:val="002E2E20"/>
    <w:rsid w:val="002F428C"/>
    <w:rsid w:val="002F52B0"/>
    <w:rsid w:val="00327B8A"/>
    <w:rsid w:val="0033567A"/>
    <w:rsid w:val="003378BA"/>
    <w:rsid w:val="00340894"/>
    <w:rsid w:val="00350EAA"/>
    <w:rsid w:val="00350EE1"/>
    <w:rsid w:val="00372E1E"/>
    <w:rsid w:val="003863BA"/>
    <w:rsid w:val="003B0316"/>
    <w:rsid w:val="003B3DDE"/>
    <w:rsid w:val="003B7E6B"/>
    <w:rsid w:val="003C674F"/>
    <w:rsid w:val="003F143B"/>
    <w:rsid w:val="00400A91"/>
    <w:rsid w:val="00414D63"/>
    <w:rsid w:val="004361E9"/>
    <w:rsid w:val="00443A64"/>
    <w:rsid w:val="00445955"/>
    <w:rsid w:val="0045679E"/>
    <w:rsid w:val="00472B8E"/>
    <w:rsid w:val="00476EC5"/>
    <w:rsid w:val="00481C1A"/>
    <w:rsid w:val="0048714B"/>
    <w:rsid w:val="004A4763"/>
    <w:rsid w:val="004C26DA"/>
    <w:rsid w:val="004C6EE5"/>
    <w:rsid w:val="004D62A5"/>
    <w:rsid w:val="004D6799"/>
    <w:rsid w:val="004E0053"/>
    <w:rsid w:val="004E0846"/>
    <w:rsid w:val="004E192C"/>
    <w:rsid w:val="004F0036"/>
    <w:rsid w:val="00511636"/>
    <w:rsid w:val="0053798D"/>
    <w:rsid w:val="0057768E"/>
    <w:rsid w:val="00582006"/>
    <w:rsid w:val="00596D50"/>
    <w:rsid w:val="005D012E"/>
    <w:rsid w:val="005E585A"/>
    <w:rsid w:val="005E7CA6"/>
    <w:rsid w:val="005F1CD8"/>
    <w:rsid w:val="005F4348"/>
    <w:rsid w:val="005F4796"/>
    <w:rsid w:val="006052B1"/>
    <w:rsid w:val="00615FD3"/>
    <w:rsid w:val="00616A15"/>
    <w:rsid w:val="00623112"/>
    <w:rsid w:val="00630CBD"/>
    <w:rsid w:val="00650CE0"/>
    <w:rsid w:val="00652883"/>
    <w:rsid w:val="00654EC0"/>
    <w:rsid w:val="00665B81"/>
    <w:rsid w:val="006847B6"/>
    <w:rsid w:val="00685064"/>
    <w:rsid w:val="00696B0C"/>
    <w:rsid w:val="006B7B10"/>
    <w:rsid w:val="006C138F"/>
    <w:rsid w:val="006E2A4D"/>
    <w:rsid w:val="006E4C68"/>
    <w:rsid w:val="00705124"/>
    <w:rsid w:val="00731133"/>
    <w:rsid w:val="00744D41"/>
    <w:rsid w:val="00766C23"/>
    <w:rsid w:val="0077433D"/>
    <w:rsid w:val="00794C43"/>
    <w:rsid w:val="00797144"/>
    <w:rsid w:val="007A104C"/>
    <w:rsid w:val="007A47C0"/>
    <w:rsid w:val="007A7980"/>
    <w:rsid w:val="007C3126"/>
    <w:rsid w:val="007F3940"/>
    <w:rsid w:val="00815FB7"/>
    <w:rsid w:val="008328D8"/>
    <w:rsid w:val="00832AA5"/>
    <w:rsid w:val="00862D54"/>
    <w:rsid w:val="008837E4"/>
    <w:rsid w:val="008A3FC2"/>
    <w:rsid w:val="008C6967"/>
    <w:rsid w:val="008E4D1E"/>
    <w:rsid w:val="008F1D2D"/>
    <w:rsid w:val="008F23A2"/>
    <w:rsid w:val="008F30B5"/>
    <w:rsid w:val="00914122"/>
    <w:rsid w:val="009141C3"/>
    <w:rsid w:val="00916183"/>
    <w:rsid w:val="00917CAD"/>
    <w:rsid w:val="00920131"/>
    <w:rsid w:val="00923846"/>
    <w:rsid w:val="00936B2E"/>
    <w:rsid w:val="00940B90"/>
    <w:rsid w:val="00953F03"/>
    <w:rsid w:val="009D61B8"/>
    <w:rsid w:val="009E575C"/>
    <w:rsid w:val="00A0278C"/>
    <w:rsid w:val="00A10DA8"/>
    <w:rsid w:val="00A15D83"/>
    <w:rsid w:val="00A244FC"/>
    <w:rsid w:val="00A250A3"/>
    <w:rsid w:val="00A367DC"/>
    <w:rsid w:val="00A37433"/>
    <w:rsid w:val="00A619B3"/>
    <w:rsid w:val="00A62F21"/>
    <w:rsid w:val="00A71237"/>
    <w:rsid w:val="00AA47F7"/>
    <w:rsid w:val="00AD617C"/>
    <w:rsid w:val="00AF18E4"/>
    <w:rsid w:val="00AF7D5B"/>
    <w:rsid w:val="00B340C3"/>
    <w:rsid w:val="00B54383"/>
    <w:rsid w:val="00B6342B"/>
    <w:rsid w:val="00B6650B"/>
    <w:rsid w:val="00B93260"/>
    <w:rsid w:val="00BD6508"/>
    <w:rsid w:val="00BE2BDB"/>
    <w:rsid w:val="00BE5001"/>
    <w:rsid w:val="00BF6D73"/>
    <w:rsid w:val="00C134B3"/>
    <w:rsid w:val="00C3188A"/>
    <w:rsid w:val="00C36AC8"/>
    <w:rsid w:val="00C45DCB"/>
    <w:rsid w:val="00C51F8C"/>
    <w:rsid w:val="00C6013F"/>
    <w:rsid w:val="00C60172"/>
    <w:rsid w:val="00C67F91"/>
    <w:rsid w:val="00C86DB5"/>
    <w:rsid w:val="00C96378"/>
    <w:rsid w:val="00CA1E21"/>
    <w:rsid w:val="00CB1485"/>
    <w:rsid w:val="00CC550D"/>
    <w:rsid w:val="00CD0B36"/>
    <w:rsid w:val="00CD7F73"/>
    <w:rsid w:val="00D1426F"/>
    <w:rsid w:val="00D23AE7"/>
    <w:rsid w:val="00D33306"/>
    <w:rsid w:val="00D47758"/>
    <w:rsid w:val="00D668A5"/>
    <w:rsid w:val="00D920D6"/>
    <w:rsid w:val="00D954EC"/>
    <w:rsid w:val="00D960B7"/>
    <w:rsid w:val="00D962A7"/>
    <w:rsid w:val="00DB6997"/>
    <w:rsid w:val="00DE4CDD"/>
    <w:rsid w:val="00E034E0"/>
    <w:rsid w:val="00E05378"/>
    <w:rsid w:val="00E13DBE"/>
    <w:rsid w:val="00E220EF"/>
    <w:rsid w:val="00E25E81"/>
    <w:rsid w:val="00E25F2B"/>
    <w:rsid w:val="00E42546"/>
    <w:rsid w:val="00E527CE"/>
    <w:rsid w:val="00E56B08"/>
    <w:rsid w:val="00E73012"/>
    <w:rsid w:val="00E85A08"/>
    <w:rsid w:val="00E973FD"/>
    <w:rsid w:val="00EB5A6A"/>
    <w:rsid w:val="00EC0EBF"/>
    <w:rsid w:val="00EC67D2"/>
    <w:rsid w:val="00ED68BF"/>
    <w:rsid w:val="00ED6B26"/>
    <w:rsid w:val="00EF1652"/>
    <w:rsid w:val="00F020CE"/>
    <w:rsid w:val="00F107DC"/>
    <w:rsid w:val="00F15698"/>
    <w:rsid w:val="00F4597E"/>
    <w:rsid w:val="00F5273F"/>
    <w:rsid w:val="00F56971"/>
    <w:rsid w:val="00F64704"/>
    <w:rsid w:val="00F67800"/>
    <w:rsid w:val="00F91D5A"/>
    <w:rsid w:val="00F9622A"/>
    <w:rsid w:val="00FB7901"/>
    <w:rsid w:val="00FD2D5C"/>
    <w:rsid w:val="00FD6C49"/>
    <w:rsid w:val="00FD7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781981B3"/>
  <w15:docId w15:val="{36A90DD2-00F1-4B3C-8C3F-9F4B6250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1">
    <w:name w:val="heading 1"/>
    <w:basedOn w:val="Normal"/>
    <w:next w:val="Normal"/>
    <w:link w:val="Heading1Char"/>
    <w:rsid w:val="0077433D"/>
    <w:pPr>
      <w:keepNext/>
      <w:keepLines/>
      <w:widowControl w:val="0"/>
      <w:suppressAutoHyphens/>
      <w:overflowPunct w:val="0"/>
      <w:autoSpaceDE w:val="0"/>
      <w:autoSpaceDN w:val="0"/>
      <w:spacing w:before="240" w:after="240"/>
      <w:textAlignment w:val="baseline"/>
      <w:outlineLvl w:val="0"/>
    </w:pPr>
    <w:rPr>
      <w:rFonts w:eastAsia="Times New Roman" w:cs="Times New Roman"/>
      <w:b/>
      <w:kern w:val="3"/>
      <w:sz w:val="24"/>
      <w:szCs w:val="20"/>
    </w:rPr>
  </w:style>
  <w:style w:type="paragraph" w:styleId="Heading2">
    <w:name w:val="heading 2"/>
    <w:basedOn w:val="Normal"/>
    <w:next w:val="Normal"/>
    <w:link w:val="Heading2Char"/>
    <w:uiPriority w:val="9"/>
    <w:semiHidden/>
    <w:unhideWhenUsed/>
    <w:qFormat/>
    <w:rsid w:val="009D61B8"/>
    <w:pPr>
      <w:keepNext/>
      <w:keepLines/>
      <w:spacing w:before="40"/>
      <w:outlineLvl w:val="1"/>
    </w:pPr>
    <w:rPr>
      <w:rFonts w:asciiTheme="majorHAnsi" w:eastAsiaTheme="majorEastAsia" w:hAnsiTheme="majorHAnsi" w:cstheme="majorBidi"/>
      <w:color w:val="2F2F3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FollowedHyperlink">
    <w:name w:val="FollowedHyperlink"/>
    <w:basedOn w:val="DefaultParagraphFont"/>
    <w:uiPriority w:val="99"/>
    <w:semiHidden/>
    <w:unhideWhenUsed/>
    <w:rsid w:val="00BE2BDB"/>
    <w:rPr>
      <w:color w:val="7030A0" w:themeColor="followedHyperlink"/>
      <w:u w:val="single"/>
    </w:rPr>
  </w:style>
  <w:style w:type="character" w:styleId="CommentReference">
    <w:name w:val="annotation reference"/>
    <w:basedOn w:val="DefaultParagraphFont"/>
    <w:uiPriority w:val="99"/>
    <w:semiHidden/>
    <w:unhideWhenUsed/>
    <w:rsid w:val="0015605A"/>
    <w:rPr>
      <w:sz w:val="16"/>
      <w:szCs w:val="16"/>
    </w:rPr>
  </w:style>
  <w:style w:type="paragraph" w:styleId="CommentText">
    <w:name w:val="annotation text"/>
    <w:basedOn w:val="Normal"/>
    <w:link w:val="CommentTextChar"/>
    <w:unhideWhenUsed/>
    <w:rsid w:val="0015605A"/>
    <w:rPr>
      <w:sz w:val="20"/>
      <w:szCs w:val="20"/>
    </w:rPr>
  </w:style>
  <w:style w:type="character" w:customStyle="1" w:styleId="CommentTextChar">
    <w:name w:val="Comment Text Char"/>
    <w:basedOn w:val="DefaultParagraphFont"/>
    <w:link w:val="CommentText"/>
    <w:uiPriority w:val="99"/>
    <w:semiHidden/>
    <w:rsid w:val="0015605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15605A"/>
    <w:rPr>
      <w:b/>
      <w:bCs/>
    </w:rPr>
  </w:style>
  <w:style w:type="character" w:customStyle="1" w:styleId="CommentSubjectChar">
    <w:name w:val="Comment Subject Char"/>
    <w:basedOn w:val="CommentTextChar"/>
    <w:link w:val="CommentSubject"/>
    <w:uiPriority w:val="99"/>
    <w:semiHidden/>
    <w:rsid w:val="0015605A"/>
    <w:rPr>
      <w:rFonts w:ascii="Arial" w:eastAsiaTheme="minorEastAsia" w:hAnsi="Arial"/>
      <w:b/>
      <w:bCs/>
      <w:sz w:val="20"/>
      <w:szCs w:val="20"/>
    </w:rPr>
  </w:style>
  <w:style w:type="table" w:styleId="TableGrid">
    <w:name w:val="Table Grid"/>
    <w:basedOn w:val="TableNormal"/>
    <w:uiPriority w:val="59"/>
    <w:unhideWhenUsed/>
    <w:rsid w:val="00615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192C"/>
    <w:pPr>
      <w:spacing w:after="0" w:line="240" w:lineRule="auto"/>
    </w:pPr>
    <w:rPr>
      <w:rFonts w:ascii="Arial" w:eastAsiaTheme="minorEastAsia" w:hAnsi="Arial"/>
      <w:szCs w:val="24"/>
    </w:rPr>
  </w:style>
  <w:style w:type="character" w:customStyle="1" w:styleId="Heading1Char">
    <w:name w:val="Heading 1 Char"/>
    <w:basedOn w:val="DefaultParagraphFont"/>
    <w:link w:val="Heading1"/>
    <w:rsid w:val="0077433D"/>
    <w:rPr>
      <w:rFonts w:ascii="Arial" w:eastAsia="Times New Roman" w:hAnsi="Arial" w:cs="Times New Roman"/>
      <w:b/>
      <w:kern w:val="3"/>
      <w:sz w:val="24"/>
      <w:szCs w:val="20"/>
    </w:rPr>
  </w:style>
  <w:style w:type="character" w:customStyle="1" w:styleId="Heading2Char">
    <w:name w:val="Heading 2 Char"/>
    <w:basedOn w:val="DefaultParagraphFont"/>
    <w:link w:val="Heading2"/>
    <w:uiPriority w:val="9"/>
    <w:semiHidden/>
    <w:rsid w:val="009D61B8"/>
    <w:rPr>
      <w:rFonts w:asciiTheme="majorHAnsi" w:eastAsiaTheme="majorEastAsia" w:hAnsiTheme="majorHAnsi" w:cstheme="majorBidi"/>
      <w:color w:val="2F2F30" w:themeColor="accent1" w:themeShade="BF"/>
      <w:sz w:val="26"/>
      <w:szCs w:val="26"/>
    </w:rPr>
  </w:style>
  <w:style w:type="paragraph" w:customStyle="1" w:styleId="DeptBullets">
    <w:name w:val="DeptBullets"/>
    <w:basedOn w:val="Normal"/>
    <w:link w:val="DeptBulletsChar"/>
    <w:rsid w:val="00FB7901"/>
    <w:pPr>
      <w:widowControl w:val="0"/>
      <w:numPr>
        <w:numId w:val="31"/>
      </w:numPr>
      <w:overflowPunct w:val="0"/>
      <w:autoSpaceDE w:val="0"/>
      <w:autoSpaceDN w:val="0"/>
      <w:adjustRightInd w:val="0"/>
      <w:spacing w:after="240"/>
      <w:textAlignment w:val="baseline"/>
    </w:pPr>
    <w:rPr>
      <w:rFonts w:eastAsia="Times New Roman" w:cs="Times New Roman"/>
      <w:sz w:val="24"/>
      <w:szCs w:val="20"/>
    </w:rPr>
  </w:style>
  <w:style w:type="character" w:customStyle="1" w:styleId="DeptBulletsChar">
    <w:name w:val="DeptBullets Char"/>
    <w:basedOn w:val="DefaultParagraphFont"/>
    <w:link w:val="DeptBullets"/>
    <w:rsid w:val="00FB7901"/>
    <w:rPr>
      <w:rFonts w:ascii="Arial" w:eastAsia="Times New Roman" w:hAnsi="Arial" w:cs="Times New Roman"/>
      <w:sz w:val="24"/>
      <w:szCs w:val="20"/>
    </w:rPr>
  </w:style>
  <w:style w:type="paragraph" w:styleId="NormalWeb">
    <w:name w:val="Normal (Web)"/>
    <w:basedOn w:val="Normal"/>
    <w:uiPriority w:val="99"/>
    <w:unhideWhenUsed/>
    <w:rsid w:val="00051C89"/>
    <w:pPr>
      <w:spacing w:before="100" w:beforeAutospacing="1" w:after="100" w:afterAutospacing="1"/>
    </w:pPr>
    <w:rPr>
      <w:rFonts w:ascii="Times New Roman" w:eastAsia="Times New Roman" w:hAnsi="Times New Roman" w:cs="Times New Roman"/>
      <w:sz w:val="24"/>
      <w:lang w:eastAsia="en-GB"/>
    </w:rPr>
  </w:style>
  <w:style w:type="character" w:customStyle="1" w:styleId="contentpasted0">
    <w:name w:val="contentpasted0"/>
    <w:basedOn w:val="DefaultParagraphFont"/>
    <w:rsid w:val="00051C89"/>
  </w:style>
  <w:style w:type="character" w:customStyle="1" w:styleId="contentpasted1">
    <w:name w:val="contentpasted1"/>
    <w:basedOn w:val="DefaultParagraphFont"/>
    <w:rsid w:val="00051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0181">
      <w:bodyDiv w:val="1"/>
      <w:marLeft w:val="0"/>
      <w:marRight w:val="0"/>
      <w:marTop w:val="0"/>
      <w:marBottom w:val="0"/>
      <w:divBdr>
        <w:top w:val="none" w:sz="0" w:space="0" w:color="auto"/>
        <w:left w:val="none" w:sz="0" w:space="0" w:color="auto"/>
        <w:bottom w:val="none" w:sz="0" w:space="0" w:color="auto"/>
        <w:right w:val="none" w:sz="0" w:space="0" w:color="auto"/>
      </w:divBdr>
    </w:div>
    <w:div w:id="1079327483">
      <w:bodyDiv w:val="1"/>
      <w:marLeft w:val="0"/>
      <w:marRight w:val="0"/>
      <w:marTop w:val="0"/>
      <w:marBottom w:val="0"/>
      <w:divBdr>
        <w:top w:val="none" w:sz="0" w:space="0" w:color="auto"/>
        <w:left w:val="none" w:sz="0" w:space="0" w:color="auto"/>
        <w:bottom w:val="none" w:sz="0" w:space="0" w:color="auto"/>
        <w:right w:val="none" w:sz="0" w:space="0" w:color="auto"/>
      </w:divBdr>
    </w:div>
    <w:div w:id="179682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organisations/department-for-education/about/personal-information-charte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news/national-database-of-governors" TargetMode="External"/><Relationship Id="rId17" Type="http://schemas.openxmlformats.org/officeDocument/2006/relationships/hyperlink" Target="http://www.durhamdmat.co.uk" TargetMode="External"/><Relationship Id="rId2" Type="http://schemas.openxmlformats.org/officeDocument/2006/relationships/numbering" Target="numbering.xml"/><Relationship Id="rId16" Type="http://schemas.openxmlformats.org/officeDocument/2006/relationships/hyperlink" Target="https://www.gov.uk/guidance/data-protection-how-we-collect-and-share-research-dat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5" Type="http://schemas.openxmlformats.org/officeDocument/2006/relationships/webSettings" Target="webSettings.xml"/><Relationship Id="rId15" Type="http://schemas.openxmlformats.org/officeDocument/2006/relationships/hyperlink" Target="https://ico.org.uk/concerns" TargetMode="External"/><Relationship Id="rId10" Type="http://schemas.openxmlformats.org/officeDocument/2006/relationships/hyperlink" Target="mailto:liane.atkin@drmnewcanglican.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newbroughceprimary.org.uk" TargetMode="External"/><Relationship Id="rId14" Type="http://schemas.openxmlformats.org/officeDocument/2006/relationships/hyperlink" Target="https://www.gov.uk/contact-df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20D1C-1949-42A2-9778-BD009151B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Hudson, Kirsten</cp:lastModifiedBy>
  <cp:revision>2</cp:revision>
  <dcterms:created xsi:type="dcterms:W3CDTF">2023-07-19T11:31:00Z</dcterms:created>
  <dcterms:modified xsi:type="dcterms:W3CDTF">2023-07-19T11:31:00Z</dcterms:modified>
</cp:coreProperties>
</file>