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12169" w14:textId="77777777" w:rsidR="002169C4" w:rsidRDefault="00473E7A" w:rsidP="002169C4">
      <w:pPr>
        <w:jc w:val="center"/>
        <w:rPr>
          <w:rFonts w:ascii="Arial" w:hAnsi="Arial" w:cs="Arial"/>
          <w:sz w:val="20"/>
          <w:szCs w:val="20"/>
        </w:rPr>
      </w:pPr>
      <w:r w:rsidRPr="00FB540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4A5DE26" wp14:editId="2A482775">
            <wp:extent cx="3019846" cy="1143160"/>
            <wp:effectExtent l="0" t="0" r="0" b="0"/>
            <wp:docPr id="1652749535" name="Picture 1" descr="A red and yellow flag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749535" name="Picture 1" descr="A red and yellow flag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5CF6D" w14:textId="4C0186E7" w:rsidR="00473E7A" w:rsidRDefault="00473E7A" w:rsidP="002169C4">
      <w:pPr>
        <w:rPr>
          <w:rFonts w:ascii="Arial" w:hAnsi="Arial" w:cs="Arial"/>
          <w:sz w:val="20"/>
          <w:szCs w:val="20"/>
        </w:rPr>
      </w:pPr>
      <w:r w:rsidRPr="00FB5407">
        <w:rPr>
          <w:rFonts w:ascii="Arial" w:hAnsi="Arial" w:cs="Arial"/>
          <w:sz w:val="20"/>
          <w:szCs w:val="20"/>
        </w:rPr>
        <w:t>Dear Parent,</w:t>
      </w:r>
    </w:p>
    <w:p w14:paraId="5C18CD09" w14:textId="1E880B1F" w:rsidR="002169C4" w:rsidRDefault="00473E7A" w:rsidP="00473E7A">
      <w:pPr>
        <w:rPr>
          <w:rFonts w:ascii="Arial" w:hAnsi="Arial" w:cs="Arial"/>
          <w:color w:val="000000"/>
          <w:sz w:val="20"/>
          <w:szCs w:val="20"/>
        </w:rPr>
      </w:pPr>
      <w:r w:rsidRPr="00473E7A">
        <w:rPr>
          <w:rFonts w:ascii="Arial" w:hAnsi="Arial" w:cs="Arial"/>
          <w:color w:val="000000"/>
          <w:sz w:val="20"/>
          <w:szCs w:val="20"/>
        </w:rPr>
        <w:t>Under the requirements of s7 of the Education Act 1996 (“the 1996 Act”) it is the duty of a parent to ensure that every child of compulsory school age receives efficient full-time education suitable to their age, ability and aptitude and to any special educational needs or additional learning needs they may have.</w:t>
      </w:r>
    </w:p>
    <w:p w14:paraId="1C3044C3" w14:textId="3E9EEA90" w:rsidR="002169C4" w:rsidRPr="00FB5407" w:rsidRDefault="002169C4" w:rsidP="00473E7A">
      <w:pPr>
        <w:rPr>
          <w:rFonts w:ascii="Arial" w:hAnsi="Arial" w:cs="Arial"/>
          <w:sz w:val="20"/>
          <w:szCs w:val="20"/>
        </w:rPr>
      </w:pPr>
      <w:r w:rsidRPr="002169C4">
        <w:rPr>
          <w:rFonts w:ascii="Arial" w:hAnsi="Arial" w:cs="Arial"/>
          <w:color w:val="242424"/>
          <w:sz w:val="20"/>
          <w:szCs w:val="20"/>
          <w:bdr w:val="none" w:sz="0" w:space="0" w:color="auto" w:frame="1"/>
          <w:shd w:val="clear" w:color="auto" w:fill="FFFFFF"/>
        </w:rPr>
        <w:t>New legislation comes into force on 19</w:t>
      </w:r>
      <w:r w:rsidRPr="002169C4">
        <w:rPr>
          <w:rFonts w:ascii="Arial" w:hAnsi="Arial" w:cs="Arial"/>
          <w:color w:val="242424"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th</w:t>
      </w:r>
      <w:r w:rsidRPr="002169C4">
        <w:rPr>
          <w:rFonts w:ascii="Arial" w:hAnsi="Arial" w:cs="Arial"/>
          <w:color w:val="242424"/>
          <w:sz w:val="20"/>
          <w:szCs w:val="20"/>
          <w:bdr w:val="none" w:sz="0" w:space="0" w:color="auto" w:frame="1"/>
          <w:shd w:val="clear" w:color="auto" w:fill="FFFFFF"/>
        </w:rPr>
        <w:t> August 2024 regarding the issue of Penalty Notices to address attendance concerns to commence, there will be a transitional period, but this new legislation will take effect for absences recorded from the start of the new academic year commencing in September 2024</w:t>
      </w:r>
      <w:r>
        <w:rPr>
          <w:rFonts w:ascii="Arial" w:hAnsi="Arial" w:cs="Arial"/>
          <w:i/>
          <w:iCs/>
          <w:color w:val="242424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4B9597A4" w14:textId="77777777" w:rsidR="00473E7A" w:rsidRPr="00504101" w:rsidRDefault="00473E7A" w:rsidP="00473E7A">
      <w:pPr>
        <w:rPr>
          <w:rFonts w:ascii="Arial" w:hAnsi="Arial" w:cs="Arial"/>
          <w:sz w:val="20"/>
          <w:szCs w:val="20"/>
          <w:highlight w:val="yellow"/>
        </w:rPr>
      </w:pPr>
      <w:r w:rsidRPr="00504101">
        <w:rPr>
          <w:rFonts w:ascii="Arial" w:hAnsi="Arial" w:cs="Arial"/>
          <w:sz w:val="20"/>
          <w:szCs w:val="20"/>
          <w:highlight w:val="yellow"/>
        </w:rPr>
        <w:t>The following changes have been made:</w:t>
      </w:r>
    </w:p>
    <w:p w14:paraId="76E92D04" w14:textId="4273FCBC" w:rsidR="00473E7A" w:rsidRPr="00504101" w:rsidRDefault="002169C4" w:rsidP="0041705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highlight w:val="yellow"/>
          <w:lang w:eastAsia="en-GB"/>
          <w14:ligatures w14:val="none"/>
        </w:rPr>
      </w:pPr>
      <w:r w:rsidRPr="00504101">
        <w:rPr>
          <w:rFonts w:ascii="Arial" w:hAnsi="Arial" w:cs="Arial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</w:rPr>
        <w:t>There will be a new “National Framework” which introduces consistency in the use of Penalty Notices across England by introducing a new </w:t>
      </w:r>
      <w:r w:rsidRPr="00504101">
        <w:rPr>
          <w:rFonts w:ascii="Arial" w:hAnsi="Arial" w:cs="Arial"/>
          <w:color w:val="000000"/>
          <w:sz w:val="20"/>
          <w:szCs w:val="20"/>
          <w:highlight w:val="yellow"/>
          <w:u w:val="single"/>
          <w:bdr w:val="none" w:sz="0" w:space="0" w:color="auto" w:frame="1"/>
          <w:shd w:val="clear" w:color="auto" w:fill="FFFFFF"/>
        </w:rPr>
        <w:t>national threshold</w:t>
      </w:r>
      <w:r w:rsidRPr="00504101">
        <w:rPr>
          <w:rFonts w:ascii="Arial" w:hAnsi="Arial" w:cs="Arial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</w:rPr>
        <w:t xml:space="preserve"> at which they are considered. This will be met when a pupil has been recorded as absent for 10 sessions </w:t>
      </w:r>
      <w:proofErr w:type="gramStart"/>
      <w:r w:rsidRPr="00504101">
        <w:rPr>
          <w:rFonts w:ascii="Arial" w:hAnsi="Arial" w:cs="Arial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</w:rPr>
        <w:t>( 5</w:t>
      </w:r>
      <w:proofErr w:type="gramEnd"/>
      <w:r w:rsidRPr="00504101">
        <w:rPr>
          <w:rFonts w:ascii="Arial" w:hAnsi="Arial" w:cs="Arial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</w:rPr>
        <w:t xml:space="preserve"> school days) within a rolling period of 10 school weeks</w:t>
      </w:r>
    </w:p>
    <w:p w14:paraId="60A409C6" w14:textId="77777777" w:rsidR="00417055" w:rsidRPr="00417055" w:rsidRDefault="00417055" w:rsidP="0041705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</w:p>
    <w:p w14:paraId="6A70E6BD" w14:textId="77777777" w:rsidR="00473E7A" w:rsidRPr="00473E7A" w:rsidRDefault="00473E7A" w:rsidP="00473E7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B5407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The National Framework also introduces a new national limit of 2 Penalty Notices within a 3-year rolling period.</w:t>
      </w:r>
    </w:p>
    <w:p w14:paraId="6927165D" w14:textId="77777777" w:rsidR="00473E7A" w:rsidRDefault="00473E7A" w:rsidP="00473E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4513DABC" w14:textId="32871A2E" w:rsidR="00473E7A" w:rsidRPr="00473E7A" w:rsidRDefault="00473E7A" w:rsidP="00473E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473E7A">
        <w:rPr>
          <w:rFonts w:ascii="Arial" w:hAnsi="Arial" w:cs="Arial"/>
          <w:color w:val="000000"/>
          <w:sz w:val="20"/>
          <w:szCs w:val="20"/>
          <w:shd w:val="clear" w:color="auto" w:fill="FFFFFF"/>
        </w:rPr>
        <w:t>Penalty Notices can be requested by schools and academies and will be issued by the Local Authority to the parents/carers </w:t>
      </w:r>
      <w:r w:rsidRPr="00473E7A">
        <w:rPr>
          <w:rStyle w:val="markmfbonnrnn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of</w:t>
      </w:r>
      <w:r w:rsidRPr="00473E7A">
        <w:rPr>
          <w:rFonts w:ascii="Arial" w:hAnsi="Arial" w:cs="Arial"/>
          <w:color w:val="000000"/>
          <w:sz w:val="20"/>
          <w:szCs w:val="20"/>
          <w:shd w:val="clear" w:color="auto" w:fill="FFFFFF"/>
        </w:rPr>
        <w:t> statutory school age children, per parent, per child as appropriate.</w:t>
      </w:r>
    </w:p>
    <w:p w14:paraId="0850DD45" w14:textId="77777777" w:rsidR="00473E7A" w:rsidRPr="00FB5407" w:rsidRDefault="00473E7A" w:rsidP="00473E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2145562B" w14:textId="77777777" w:rsidR="00473E7A" w:rsidRPr="00FB5407" w:rsidRDefault="00473E7A" w:rsidP="00473E7A">
      <w:pPr>
        <w:numPr>
          <w:ilvl w:val="0"/>
          <w:numId w:val="3"/>
        </w:num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B5407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For a first offence, the Penalty Notice will be £80 per parent per child if paid within 21 days rising to £160 if paid after the 21 days – it must be paid within 28 days.  </w:t>
      </w:r>
    </w:p>
    <w:p w14:paraId="7C0768A3" w14:textId="77777777" w:rsidR="00473E7A" w:rsidRPr="00FB5407" w:rsidRDefault="00473E7A" w:rsidP="00473E7A">
      <w:pPr>
        <w:shd w:val="clear" w:color="auto" w:fill="FFFFFF"/>
        <w:spacing w:after="0" w:line="230" w:lineRule="atLeast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43463E2F" w14:textId="77777777" w:rsidR="00473E7A" w:rsidRPr="00FB5407" w:rsidRDefault="00473E7A" w:rsidP="00473E7A">
      <w:pPr>
        <w:numPr>
          <w:ilvl w:val="0"/>
          <w:numId w:val="3"/>
        </w:num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B5407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For a second offence, the amount is £160 per parent per child to be paid within 28 days.  </w:t>
      </w:r>
    </w:p>
    <w:p w14:paraId="78CC6C69" w14:textId="77777777" w:rsidR="00473E7A" w:rsidRPr="00FB5407" w:rsidRDefault="00473E7A" w:rsidP="00473E7A">
      <w:pPr>
        <w:shd w:val="clear" w:color="auto" w:fill="FFFFFF"/>
        <w:spacing w:after="0" w:line="230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FB540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5567E218" w14:textId="1A1DDD5B" w:rsidR="00473E7A" w:rsidRDefault="00473E7A" w:rsidP="00473E7A">
      <w:pPr>
        <w:shd w:val="clear" w:color="auto" w:fill="FFFFFF"/>
        <w:spacing w:after="0" w:line="230" w:lineRule="atLeast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B540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Please note that a third penalty notice </w:t>
      </w:r>
      <w:r w:rsidRPr="00FB5407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u w:val="single"/>
          <w:lang w:eastAsia="en-GB"/>
          <w14:ligatures w14:val="none"/>
        </w:rPr>
        <w:t>cannot</w:t>
      </w:r>
      <w:r w:rsidRPr="00FB540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be issued to the same parent for the same child within three years </w:t>
      </w:r>
      <w:r w:rsidRPr="00FB5407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of</w:t>
      </w:r>
      <w:r w:rsidRPr="00FB540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the date </w:t>
      </w:r>
      <w:r w:rsidRPr="00FB5407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of</w:t>
      </w:r>
      <w:r w:rsidRPr="00FB540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issue </w:t>
      </w:r>
      <w:r w:rsidRPr="00FB5407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of</w:t>
      </w:r>
      <w:r w:rsidRPr="00FB540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the first. Prosecution / other interventions will be considered.</w:t>
      </w:r>
    </w:p>
    <w:p w14:paraId="0D598691" w14:textId="77777777" w:rsidR="00473E7A" w:rsidRDefault="00473E7A" w:rsidP="00473E7A">
      <w:pPr>
        <w:shd w:val="clear" w:color="auto" w:fill="FFFFFF"/>
        <w:spacing w:after="0" w:line="230" w:lineRule="atLeast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3E8C25F8" w14:textId="77777777" w:rsidR="00473E7A" w:rsidRPr="00FB5407" w:rsidRDefault="00473E7A" w:rsidP="00473E7A">
      <w:pPr>
        <w:shd w:val="clear" w:color="auto" w:fill="FFFFFF"/>
        <w:spacing w:after="0" w:line="230" w:lineRule="atLeast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B54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Should a Penalty Notice remain </w:t>
      </w:r>
      <w:proofErr w:type="gramStart"/>
      <w:r w:rsidRPr="00FB5407">
        <w:rPr>
          <w:rFonts w:ascii="Arial" w:hAnsi="Arial" w:cs="Arial"/>
          <w:color w:val="000000"/>
          <w:sz w:val="20"/>
          <w:szCs w:val="20"/>
          <w:shd w:val="clear" w:color="auto" w:fill="FFFFFF"/>
        </w:rPr>
        <w:t>unpaid</w:t>
      </w:r>
      <w:proofErr w:type="gramEnd"/>
      <w:r w:rsidRPr="00FB54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it is not withdrawn then a prosecution for the substantive </w:t>
      </w:r>
      <w:r w:rsidRPr="00FB5407">
        <w:rPr>
          <w:rStyle w:val="markm2aep9gz5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of</w:t>
      </w:r>
      <w:r w:rsidRPr="00FB5407">
        <w:rPr>
          <w:rFonts w:ascii="Arial" w:hAnsi="Arial" w:cs="Arial"/>
          <w:color w:val="000000"/>
          <w:sz w:val="20"/>
          <w:szCs w:val="20"/>
          <w:shd w:val="clear" w:color="auto" w:fill="FFFFFF"/>
        </w:rPr>
        <w:t>fence </w:t>
      </w:r>
      <w:r w:rsidRPr="00FB5407">
        <w:rPr>
          <w:rStyle w:val="markm2aep9gz5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of</w:t>
      </w:r>
      <w:r w:rsidRPr="00FB5407">
        <w:rPr>
          <w:rFonts w:ascii="Arial" w:hAnsi="Arial" w:cs="Arial"/>
          <w:color w:val="000000"/>
          <w:sz w:val="20"/>
          <w:szCs w:val="20"/>
          <w:shd w:val="clear" w:color="auto" w:fill="FFFFFF"/>
        </w:rPr>
        <w:t> failing to secure the regular attendance </w:t>
      </w:r>
      <w:r w:rsidRPr="00FB5407">
        <w:rPr>
          <w:rStyle w:val="markm2aep9gz5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of</w:t>
      </w:r>
      <w:r w:rsidRPr="00FB5407">
        <w:rPr>
          <w:rFonts w:ascii="Arial" w:hAnsi="Arial" w:cs="Arial"/>
          <w:color w:val="000000"/>
          <w:sz w:val="20"/>
          <w:szCs w:val="20"/>
          <w:shd w:val="clear" w:color="auto" w:fill="FFFFFF"/>
        </w:rPr>
        <w:t> a child </w:t>
      </w:r>
      <w:r w:rsidRPr="00FB5407">
        <w:rPr>
          <w:rStyle w:val="markm2aep9gz5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of</w:t>
      </w:r>
      <w:r w:rsidRPr="00FB5407">
        <w:rPr>
          <w:rFonts w:ascii="Arial" w:hAnsi="Arial" w:cs="Arial"/>
          <w:color w:val="000000"/>
          <w:sz w:val="20"/>
          <w:szCs w:val="20"/>
          <w:shd w:val="clear" w:color="auto" w:fill="FFFFFF"/>
        </w:rPr>
        <w:t> compulsory school age at school will be considered.</w:t>
      </w:r>
    </w:p>
    <w:p w14:paraId="219964E6" w14:textId="77777777" w:rsidR="00473E7A" w:rsidRPr="00FB5407" w:rsidRDefault="00473E7A" w:rsidP="00473E7A">
      <w:p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kern w:val="0"/>
          <w:sz w:val="24"/>
          <w:szCs w:val="24"/>
          <w:lang w:eastAsia="en-GB"/>
          <w14:ligatures w14:val="none"/>
        </w:rPr>
      </w:pPr>
    </w:p>
    <w:p w14:paraId="14C0A22D" w14:textId="77777777" w:rsidR="00473E7A" w:rsidRPr="00FB5407" w:rsidRDefault="00473E7A" w:rsidP="00473E7A">
      <w:pPr>
        <w:rPr>
          <w:rFonts w:ascii="Arial" w:hAnsi="Arial" w:cs="Arial"/>
          <w:sz w:val="20"/>
          <w:szCs w:val="20"/>
        </w:rPr>
      </w:pPr>
      <w:r w:rsidRPr="00FB5407">
        <w:rPr>
          <w:rFonts w:ascii="Arial" w:hAnsi="Arial" w:cs="Arial"/>
          <w:sz w:val="20"/>
          <w:szCs w:val="20"/>
        </w:rPr>
        <w:t>Further information can be found at:</w:t>
      </w:r>
    </w:p>
    <w:p w14:paraId="3D1A4AED" w14:textId="77777777" w:rsidR="00473E7A" w:rsidRPr="00FB5407" w:rsidRDefault="00000000" w:rsidP="00473E7A">
      <w:pPr>
        <w:rPr>
          <w:rFonts w:ascii="Arial" w:hAnsi="Arial" w:cs="Arial"/>
          <w:sz w:val="20"/>
          <w:szCs w:val="20"/>
        </w:rPr>
      </w:pPr>
      <w:hyperlink r:id="rId9" w:history="1">
        <w:r w:rsidR="00473E7A" w:rsidRPr="00FB5407">
          <w:rPr>
            <w:rStyle w:val="Hyperlink"/>
            <w:rFonts w:ascii="Arial" w:hAnsi="Arial" w:cs="Arial"/>
            <w:sz w:val="20"/>
            <w:szCs w:val="20"/>
          </w:rPr>
          <w:t>https://www.gov.uk/government/publications/working-together-to-improve-school-attendance</w:t>
        </w:r>
      </w:hyperlink>
      <w:r w:rsidR="00473E7A" w:rsidRPr="00FB5407">
        <w:rPr>
          <w:rFonts w:ascii="Arial" w:hAnsi="Arial" w:cs="Arial"/>
          <w:sz w:val="20"/>
          <w:szCs w:val="20"/>
        </w:rPr>
        <w:tab/>
      </w:r>
    </w:p>
    <w:p w14:paraId="34B930E1" w14:textId="77777777" w:rsidR="00473E7A" w:rsidRPr="00FB5407" w:rsidRDefault="00473E7A" w:rsidP="00473E7A">
      <w:pPr>
        <w:rPr>
          <w:rFonts w:ascii="Arial" w:hAnsi="Arial" w:cs="Arial"/>
          <w:sz w:val="20"/>
          <w:szCs w:val="20"/>
        </w:rPr>
      </w:pPr>
      <w:r w:rsidRPr="00FB5407">
        <w:rPr>
          <w:rFonts w:ascii="Arial" w:hAnsi="Arial" w:cs="Arial"/>
          <w:sz w:val="20"/>
          <w:szCs w:val="20"/>
        </w:rPr>
        <w:t xml:space="preserve">Email </w:t>
      </w:r>
      <w:hyperlink r:id="rId10" w:history="1">
        <w:r w:rsidRPr="00724774">
          <w:rPr>
            <w:rStyle w:val="Hyperlink"/>
            <w:rFonts w:ascii="Arial" w:hAnsi="Arial" w:cs="Arial"/>
            <w:sz w:val="20"/>
            <w:szCs w:val="20"/>
          </w:rPr>
          <w:t>educationwelfare@northumberland.gov.uk</w:t>
        </w:r>
      </w:hyperlink>
      <w:r w:rsidRPr="00FB5407">
        <w:rPr>
          <w:rFonts w:ascii="Arial" w:hAnsi="Arial" w:cs="Arial"/>
          <w:sz w:val="20"/>
          <w:szCs w:val="20"/>
        </w:rPr>
        <w:t xml:space="preserve"> </w:t>
      </w:r>
      <w:r w:rsidRPr="00FB5407">
        <w:rPr>
          <w:rFonts w:ascii="Arial" w:hAnsi="Arial" w:cs="Arial"/>
          <w:sz w:val="20"/>
          <w:szCs w:val="20"/>
        </w:rPr>
        <w:tab/>
      </w:r>
    </w:p>
    <w:p w14:paraId="3F94E5DB" w14:textId="77777777" w:rsidR="00473E7A" w:rsidRPr="00FB5407" w:rsidRDefault="00473E7A" w:rsidP="00473E7A">
      <w:pPr>
        <w:rPr>
          <w:rFonts w:ascii="Arial" w:hAnsi="Arial" w:cs="Arial"/>
          <w:sz w:val="20"/>
          <w:szCs w:val="20"/>
        </w:rPr>
      </w:pPr>
      <w:r w:rsidRPr="00FB5407">
        <w:rPr>
          <w:rFonts w:ascii="Arial" w:hAnsi="Arial" w:cs="Arial"/>
          <w:sz w:val="20"/>
          <w:szCs w:val="20"/>
        </w:rPr>
        <w:t>You can</w:t>
      </w:r>
      <w:r>
        <w:rPr>
          <w:rFonts w:ascii="Arial" w:hAnsi="Arial" w:cs="Arial"/>
          <w:sz w:val="20"/>
          <w:szCs w:val="20"/>
        </w:rPr>
        <w:t xml:space="preserve"> also</w:t>
      </w:r>
      <w:r w:rsidRPr="00FB5407">
        <w:rPr>
          <w:rFonts w:ascii="Arial" w:hAnsi="Arial" w:cs="Arial"/>
          <w:sz w:val="20"/>
          <w:szCs w:val="20"/>
        </w:rPr>
        <w:t xml:space="preserve"> ring/email your child’s school.</w:t>
      </w:r>
    </w:p>
    <w:p w14:paraId="4E42CC4A" w14:textId="77777777" w:rsidR="00473E7A" w:rsidRPr="00FB5407" w:rsidRDefault="00473E7A" w:rsidP="00473E7A">
      <w:pPr>
        <w:rPr>
          <w:rFonts w:ascii="Arial" w:hAnsi="Arial" w:cs="Arial"/>
          <w:sz w:val="20"/>
          <w:szCs w:val="20"/>
        </w:rPr>
      </w:pPr>
      <w:r w:rsidRPr="00FB5407">
        <w:rPr>
          <w:rFonts w:ascii="Arial" w:hAnsi="Arial" w:cs="Arial"/>
          <w:sz w:val="20"/>
          <w:szCs w:val="20"/>
        </w:rPr>
        <w:t>Yours sincerely,</w:t>
      </w:r>
    </w:p>
    <w:p w14:paraId="73A40287" w14:textId="79BA0D5E" w:rsidR="00473E7A" w:rsidRPr="00FB5407" w:rsidRDefault="002169C4" w:rsidP="00473E7A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19FB9B2" wp14:editId="17B45321">
            <wp:extent cx="2066925" cy="314325"/>
            <wp:effectExtent l="0" t="0" r="9525" b="9525"/>
            <wp:docPr id="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D965" w14:textId="492F872C" w:rsidR="00C93B7E" w:rsidRPr="00504101" w:rsidRDefault="00473E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Sarah Wintringham</w:t>
      </w:r>
      <w:r w:rsidRPr="00FB5407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Principal Education Welfare Office</w:t>
      </w:r>
    </w:p>
    <w:sectPr w:rsidR="00C93B7E" w:rsidRPr="00504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F222C"/>
    <w:multiLevelType w:val="multilevel"/>
    <w:tmpl w:val="3F2E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20B30"/>
    <w:multiLevelType w:val="hybridMultilevel"/>
    <w:tmpl w:val="50EE4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D7385"/>
    <w:multiLevelType w:val="multilevel"/>
    <w:tmpl w:val="2B76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937848">
    <w:abstractNumId w:val="1"/>
  </w:num>
  <w:num w:numId="2" w16cid:durableId="1094400633">
    <w:abstractNumId w:val="0"/>
  </w:num>
  <w:num w:numId="3" w16cid:durableId="1988317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7A"/>
    <w:rsid w:val="002169C4"/>
    <w:rsid w:val="00417055"/>
    <w:rsid w:val="00473E7A"/>
    <w:rsid w:val="004A1BC3"/>
    <w:rsid w:val="004A4012"/>
    <w:rsid w:val="004F541C"/>
    <w:rsid w:val="00504101"/>
    <w:rsid w:val="007E46DB"/>
    <w:rsid w:val="00A97731"/>
    <w:rsid w:val="00C9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75DE4"/>
  <w15:chartTrackingRefBased/>
  <w15:docId w15:val="{0AB7E814-C2AE-466A-BC9F-FBD6162B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E7A"/>
  </w:style>
  <w:style w:type="paragraph" w:styleId="Heading1">
    <w:name w:val="heading 1"/>
    <w:basedOn w:val="Normal"/>
    <w:next w:val="Normal"/>
    <w:link w:val="Heading1Char"/>
    <w:uiPriority w:val="9"/>
    <w:qFormat/>
    <w:rsid w:val="00473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E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3E7A"/>
    <w:rPr>
      <w:color w:val="467886" w:themeColor="hyperlink"/>
      <w:u w:val="single"/>
    </w:rPr>
  </w:style>
  <w:style w:type="character" w:customStyle="1" w:styleId="markm2aep9gz5">
    <w:name w:val="markm2aep9gz5"/>
    <w:basedOn w:val="DefaultParagraphFont"/>
    <w:rsid w:val="00473E7A"/>
  </w:style>
  <w:style w:type="character" w:styleId="FollowedHyperlink">
    <w:name w:val="FollowedHyperlink"/>
    <w:basedOn w:val="DefaultParagraphFont"/>
    <w:uiPriority w:val="99"/>
    <w:semiHidden/>
    <w:unhideWhenUsed/>
    <w:rsid w:val="00473E7A"/>
    <w:rPr>
      <w:color w:val="96607D" w:themeColor="followedHyperlink"/>
      <w:u w:val="single"/>
    </w:rPr>
  </w:style>
  <w:style w:type="character" w:customStyle="1" w:styleId="markmfbonnrnn">
    <w:name w:val="markmfbonnrnn"/>
    <w:basedOn w:val="DefaultParagraphFont"/>
    <w:rsid w:val="00473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educationwelfare@northumberland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working-together-to-improve-school-atten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0d7f46-8210-4273-956e-fb06f73864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89D694B456148B9EC98FD69A213E7" ma:contentTypeVersion="17" ma:contentTypeDescription="Create a new document." ma:contentTypeScope="" ma:versionID="1aaecb3d934f9c5fc886673c1b0bac86">
  <xsd:schema xmlns:xsd="http://www.w3.org/2001/XMLSchema" xmlns:xs="http://www.w3.org/2001/XMLSchema" xmlns:p="http://schemas.microsoft.com/office/2006/metadata/properties" xmlns:ns3="93453f35-ad0d-40cf-add6-73b11b15be58" xmlns:ns4="050d7f46-8210-4273-956e-fb06f7386420" targetNamespace="http://schemas.microsoft.com/office/2006/metadata/properties" ma:root="true" ma:fieldsID="a9631dced4288d02fd245b678c88c81c" ns3:_="" ns4:_="">
    <xsd:import namespace="93453f35-ad0d-40cf-add6-73b11b15be58"/>
    <xsd:import namespace="050d7f46-8210-4273-956e-fb06f73864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53f35-ad0d-40cf-add6-73b11b15be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7f46-8210-4273-956e-fb06f7386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CFB99-1D05-439B-BDFA-C8E71E0821C2}">
  <ds:schemaRefs>
    <ds:schemaRef ds:uri="http://schemas.microsoft.com/office/2006/metadata/properties"/>
    <ds:schemaRef ds:uri="http://schemas.microsoft.com/office/infopath/2007/PartnerControls"/>
    <ds:schemaRef ds:uri="050d7f46-8210-4273-956e-fb06f7386420"/>
  </ds:schemaRefs>
</ds:datastoreItem>
</file>

<file path=customXml/itemProps2.xml><?xml version="1.0" encoding="utf-8"?>
<ds:datastoreItem xmlns:ds="http://schemas.openxmlformats.org/officeDocument/2006/customXml" ds:itemID="{E15E4DD1-EB41-4214-A328-4D56554CE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2CDEE-6EC7-4AF3-A900-A3F34B91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53f35-ad0d-40cf-add6-73b11b15be58"/>
    <ds:schemaRef ds:uri="050d7f46-8210-4273-956e-fb06f738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Company>Northumberland County Council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Wintringham</dc:creator>
  <cp:keywords/>
  <dc:description/>
  <cp:lastModifiedBy>Hudson, Kirsten</cp:lastModifiedBy>
  <cp:revision>3</cp:revision>
  <dcterms:created xsi:type="dcterms:W3CDTF">2024-07-18T11:03:00Z</dcterms:created>
  <dcterms:modified xsi:type="dcterms:W3CDTF">2024-09-16T12:22:00Z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0x010100F9689D694B456148B9EC98FD69A213E7</vt:lpwstr>
  </property>
</Properties>
</file>