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B7D5" w14:textId="77777777" w:rsidR="00985AC8" w:rsidRPr="00757482" w:rsidRDefault="00757482" w:rsidP="00757482">
      <w:pPr>
        <w:jc w:val="center"/>
        <w:rPr>
          <w:rFonts w:ascii="Arial Narrow" w:hAnsi="Arial Narrow"/>
          <w:b/>
        </w:rPr>
      </w:pPr>
      <w:r w:rsidRPr="00757482">
        <w:rPr>
          <w:rFonts w:ascii="Arial Narrow" w:hAnsi="Arial Narrow"/>
          <w:b/>
        </w:rPr>
        <w:t>Upper Key Stage 2 Science Long Term Plan</w:t>
      </w:r>
    </w:p>
    <w:p w14:paraId="4CCE1BCD" w14:textId="77777777" w:rsidR="00757482" w:rsidRDefault="00757482">
      <w:pPr>
        <w:rPr>
          <w:rFonts w:ascii="Arial Narrow" w:hAnsi="Arial Narrow"/>
        </w:rPr>
      </w:pPr>
    </w:p>
    <w:tbl>
      <w:tblPr>
        <w:tblStyle w:val="TableGrid"/>
        <w:tblW w:w="0" w:type="auto"/>
        <w:tblLook w:val="04A0" w:firstRow="1" w:lastRow="0" w:firstColumn="1" w:lastColumn="0" w:noHBand="0" w:noVBand="1"/>
      </w:tblPr>
      <w:tblGrid>
        <w:gridCol w:w="1955"/>
        <w:gridCol w:w="2064"/>
        <w:gridCol w:w="31"/>
        <w:gridCol w:w="2033"/>
        <w:gridCol w:w="2043"/>
        <w:gridCol w:w="1987"/>
        <w:gridCol w:w="2048"/>
        <w:gridCol w:w="1787"/>
      </w:tblGrid>
      <w:tr w:rsidR="00EB6F6A" w14:paraId="79E3205C" w14:textId="77777777" w:rsidTr="00FF40D0">
        <w:tc>
          <w:tcPr>
            <w:tcW w:w="1971" w:type="dxa"/>
          </w:tcPr>
          <w:p w14:paraId="1A0D74DF" w14:textId="77777777" w:rsidR="00757482" w:rsidRDefault="00757482" w:rsidP="00757482">
            <w:pPr>
              <w:rPr>
                <w:rFonts w:ascii="Arial Narrow" w:hAnsi="Arial Narrow"/>
              </w:rPr>
            </w:pPr>
          </w:p>
        </w:tc>
        <w:tc>
          <w:tcPr>
            <w:tcW w:w="2067" w:type="dxa"/>
          </w:tcPr>
          <w:p w14:paraId="114960FD" w14:textId="77777777" w:rsidR="00757482" w:rsidRDefault="00757482" w:rsidP="00757482">
            <w:pPr>
              <w:rPr>
                <w:rFonts w:ascii="Arial Narrow" w:hAnsi="Arial Narrow"/>
              </w:rPr>
            </w:pPr>
            <w:r>
              <w:rPr>
                <w:rFonts w:ascii="Arial Narrow" w:hAnsi="Arial Narrow"/>
              </w:rPr>
              <w:t>Autumn 1</w:t>
            </w:r>
          </w:p>
          <w:p w14:paraId="471A7272" w14:textId="77777777" w:rsidR="00757482" w:rsidRDefault="00757482" w:rsidP="00757482">
            <w:pPr>
              <w:rPr>
                <w:rFonts w:ascii="Arial Narrow" w:hAnsi="Arial Narrow"/>
              </w:rPr>
            </w:pPr>
          </w:p>
        </w:tc>
        <w:tc>
          <w:tcPr>
            <w:tcW w:w="2068" w:type="dxa"/>
            <w:gridSpan w:val="2"/>
          </w:tcPr>
          <w:p w14:paraId="5CA56384" w14:textId="77777777" w:rsidR="00757482" w:rsidRDefault="00757482" w:rsidP="00757482">
            <w:pPr>
              <w:rPr>
                <w:rFonts w:ascii="Arial Narrow" w:hAnsi="Arial Narrow"/>
              </w:rPr>
            </w:pPr>
            <w:r>
              <w:rPr>
                <w:rFonts w:ascii="Arial Narrow" w:hAnsi="Arial Narrow"/>
              </w:rPr>
              <w:t>Autumn 2</w:t>
            </w:r>
          </w:p>
        </w:tc>
        <w:tc>
          <w:tcPr>
            <w:tcW w:w="2047" w:type="dxa"/>
          </w:tcPr>
          <w:p w14:paraId="4FE7B291" w14:textId="77777777" w:rsidR="00757482" w:rsidRDefault="00757482" w:rsidP="00757482">
            <w:pPr>
              <w:rPr>
                <w:rFonts w:ascii="Arial Narrow" w:hAnsi="Arial Narrow"/>
              </w:rPr>
            </w:pPr>
            <w:r>
              <w:rPr>
                <w:rFonts w:ascii="Arial Narrow" w:hAnsi="Arial Narrow"/>
              </w:rPr>
              <w:t>Spring 1</w:t>
            </w:r>
          </w:p>
        </w:tc>
        <w:tc>
          <w:tcPr>
            <w:tcW w:w="1991" w:type="dxa"/>
          </w:tcPr>
          <w:p w14:paraId="06BA48EF" w14:textId="77777777" w:rsidR="00757482" w:rsidRDefault="00757482" w:rsidP="00757482">
            <w:pPr>
              <w:rPr>
                <w:rFonts w:ascii="Arial Narrow" w:hAnsi="Arial Narrow"/>
              </w:rPr>
            </w:pPr>
            <w:r>
              <w:rPr>
                <w:rFonts w:ascii="Arial Narrow" w:hAnsi="Arial Narrow"/>
              </w:rPr>
              <w:t>Spring 2</w:t>
            </w:r>
          </w:p>
        </w:tc>
        <w:tc>
          <w:tcPr>
            <w:tcW w:w="2017" w:type="dxa"/>
          </w:tcPr>
          <w:p w14:paraId="338CADA6" w14:textId="77777777" w:rsidR="00757482" w:rsidRDefault="00757482" w:rsidP="00757482">
            <w:pPr>
              <w:rPr>
                <w:rFonts w:ascii="Arial Narrow" w:hAnsi="Arial Narrow"/>
              </w:rPr>
            </w:pPr>
            <w:r>
              <w:rPr>
                <w:rFonts w:ascii="Arial Narrow" w:hAnsi="Arial Narrow"/>
              </w:rPr>
              <w:t>Summer 1</w:t>
            </w:r>
          </w:p>
        </w:tc>
        <w:tc>
          <w:tcPr>
            <w:tcW w:w="1787" w:type="dxa"/>
          </w:tcPr>
          <w:p w14:paraId="36EE9551" w14:textId="77777777" w:rsidR="00757482" w:rsidRDefault="00757482" w:rsidP="00757482">
            <w:pPr>
              <w:rPr>
                <w:rFonts w:ascii="Arial Narrow" w:hAnsi="Arial Narrow"/>
              </w:rPr>
            </w:pPr>
            <w:r>
              <w:rPr>
                <w:rFonts w:ascii="Arial Narrow" w:hAnsi="Arial Narrow"/>
              </w:rPr>
              <w:t>Summer 2</w:t>
            </w:r>
          </w:p>
        </w:tc>
      </w:tr>
      <w:tr w:rsidR="00EB6F6A" w14:paraId="7F3CC87E" w14:textId="77777777" w:rsidTr="007A24EA">
        <w:tc>
          <w:tcPr>
            <w:tcW w:w="1971" w:type="dxa"/>
          </w:tcPr>
          <w:p w14:paraId="195D64C2" w14:textId="12B268FB" w:rsidR="006F0B72" w:rsidRDefault="00F95A2F" w:rsidP="00F95A2F">
            <w:pPr>
              <w:rPr>
                <w:rFonts w:ascii="Arial Narrow" w:hAnsi="Arial Narrow"/>
              </w:rPr>
            </w:pPr>
            <w:r w:rsidRPr="00F95A2F">
              <w:rPr>
                <w:rFonts w:ascii="Arial Narrow" w:hAnsi="Arial Narrow"/>
                <w:highlight w:val="yellow"/>
              </w:rPr>
              <w:t xml:space="preserve">Year </w:t>
            </w:r>
            <w:proofErr w:type="gramStart"/>
            <w:r w:rsidRPr="00F95A2F">
              <w:rPr>
                <w:rFonts w:ascii="Arial Narrow" w:hAnsi="Arial Narrow"/>
                <w:highlight w:val="yellow"/>
              </w:rPr>
              <w:t>A</w:t>
            </w:r>
            <w:r>
              <w:rPr>
                <w:rFonts w:ascii="Arial Narrow" w:hAnsi="Arial Narrow"/>
              </w:rPr>
              <w:t xml:space="preserve"> </w:t>
            </w:r>
            <w:r w:rsidR="00422649">
              <w:rPr>
                <w:rFonts w:ascii="Arial Narrow" w:hAnsi="Arial Narrow"/>
              </w:rPr>
              <w:t xml:space="preserve"> (</w:t>
            </w:r>
            <w:proofErr w:type="gramEnd"/>
            <w:r w:rsidR="00422649">
              <w:rPr>
                <w:rFonts w:ascii="Arial Narrow" w:hAnsi="Arial Narrow"/>
              </w:rPr>
              <w:t>23/24)</w:t>
            </w:r>
          </w:p>
        </w:tc>
        <w:tc>
          <w:tcPr>
            <w:tcW w:w="2067" w:type="dxa"/>
          </w:tcPr>
          <w:p w14:paraId="4DACE9A9" w14:textId="77777777" w:rsidR="00BB6384" w:rsidRPr="004B7AA9" w:rsidRDefault="00BB6384" w:rsidP="00BB6384">
            <w:pPr>
              <w:spacing w:after="0" w:line="240" w:lineRule="auto"/>
              <w:rPr>
                <w:rFonts w:ascii="Arial" w:hAnsi="Arial" w:cs="Arial"/>
                <w:b/>
                <w:bCs/>
                <w:sz w:val="20"/>
                <w:szCs w:val="20"/>
              </w:rPr>
            </w:pPr>
            <w:r w:rsidRPr="004B7AA9">
              <w:rPr>
                <w:rFonts w:ascii="Arial" w:hAnsi="Arial" w:cs="Arial"/>
                <w:b/>
                <w:bCs/>
                <w:sz w:val="20"/>
                <w:szCs w:val="20"/>
              </w:rPr>
              <w:t xml:space="preserve">Animals including </w:t>
            </w:r>
            <w:proofErr w:type="gramStart"/>
            <w:r w:rsidRPr="004B7AA9">
              <w:rPr>
                <w:rFonts w:ascii="Arial" w:hAnsi="Arial" w:cs="Arial"/>
                <w:b/>
                <w:bCs/>
                <w:sz w:val="20"/>
                <w:szCs w:val="20"/>
              </w:rPr>
              <w:t>humans</w:t>
            </w:r>
            <w:proofErr w:type="gramEnd"/>
          </w:p>
          <w:p w14:paraId="7D8CCD0F" w14:textId="77777777" w:rsidR="00BB6384" w:rsidRPr="004B7AA9" w:rsidRDefault="00BB6384" w:rsidP="00BB6384">
            <w:pPr>
              <w:spacing w:after="0" w:line="240" w:lineRule="auto"/>
              <w:rPr>
                <w:rFonts w:ascii="Arial" w:hAnsi="Arial" w:cs="Arial"/>
                <w:sz w:val="20"/>
                <w:szCs w:val="20"/>
              </w:rPr>
            </w:pPr>
          </w:p>
          <w:p w14:paraId="1DA3C265" w14:textId="77777777" w:rsidR="00BB6384" w:rsidRPr="004B7AA9" w:rsidRDefault="00BB6384" w:rsidP="00BB6384">
            <w:pPr>
              <w:spacing w:after="0" w:line="240" w:lineRule="auto"/>
              <w:rPr>
                <w:rFonts w:ascii="Arial" w:hAnsi="Arial" w:cs="Arial"/>
                <w:sz w:val="20"/>
                <w:szCs w:val="20"/>
              </w:rPr>
            </w:pPr>
            <w:r w:rsidRPr="004B7AA9">
              <w:rPr>
                <w:rFonts w:ascii="Arial" w:hAnsi="Arial" w:cs="Arial"/>
                <w:sz w:val="20"/>
                <w:szCs w:val="20"/>
              </w:rPr>
              <w:t>•</w:t>
            </w:r>
            <w:r w:rsidRPr="004B7AA9">
              <w:rPr>
                <w:rFonts w:ascii="Arial" w:hAnsi="Arial" w:cs="Arial"/>
                <w:sz w:val="20"/>
                <w:szCs w:val="20"/>
              </w:rPr>
              <w:tab/>
              <w:t>identify and name the main parts of the human circulatory system, and describe the functions of the heart, blood vessels and blood</w:t>
            </w:r>
          </w:p>
          <w:p w14:paraId="2E655F9B" w14:textId="77777777" w:rsidR="00BB6384" w:rsidRPr="004B7AA9" w:rsidRDefault="00BB6384" w:rsidP="00BB6384">
            <w:pPr>
              <w:spacing w:after="0" w:line="240" w:lineRule="auto"/>
              <w:rPr>
                <w:rFonts w:ascii="Arial" w:hAnsi="Arial" w:cs="Arial"/>
                <w:sz w:val="20"/>
                <w:szCs w:val="20"/>
              </w:rPr>
            </w:pPr>
            <w:r w:rsidRPr="004B7AA9">
              <w:rPr>
                <w:rFonts w:ascii="Arial" w:hAnsi="Arial" w:cs="Arial"/>
                <w:sz w:val="20"/>
                <w:szCs w:val="20"/>
              </w:rPr>
              <w:t>•</w:t>
            </w:r>
            <w:r w:rsidRPr="004B7AA9">
              <w:rPr>
                <w:rFonts w:ascii="Arial" w:hAnsi="Arial" w:cs="Arial"/>
                <w:sz w:val="20"/>
                <w:szCs w:val="20"/>
              </w:rPr>
              <w:tab/>
              <w:t xml:space="preserve">recognise the impact of diet, exercise, drugs and lifestyle on the way their </w:t>
            </w:r>
            <w:proofErr w:type="gramStart"/>
            <w:r w:rsidRPr="004B7AA9">
              <w:rPr>
                <w:rFonts w:ascii="Arial" w:hAnsi="Arial" w:cs="Arial"/>
                <w:sz w:val="20"/>
                <w:szCs w:val="20"/>
              </w:rPr>
              <w:t>bodies</w:t>
            </w:r>
            <w:proofErr w:type="gramEnd"/>
            <w:r w:rsidRPr="004B7AA9">
              <w:rPr>
                <w:rFonts w:ascii="Arial" w:hAnsi="Arial" w:cs="Arial"/>
                <w:sz w:val="20"/>
                <w:szCs w:val="20"/>
              </w:rPr>
              <w:t xml:space="preserve"> function</w:t>
            </w:r>
          </w:p>
          <w:p w14:paraId="25AC7859" w14:textId="021178A8" w:rsidR="006F0B72" w:rsidRPr="004B7AA9" w:rsidRDefault="00BB6384" w:rsidP="00BB6384">
            <w:pPr>
              <w:rPr>
                <w:rFonts w:ascii="Arial" w:hAnsi="Arial" w:cs="Arial"/>
                <w:sz w:val="20"/>
                <w:szCs w:val="20"/>
              </w:rPr>
            </w:pPr>
            <w:r w:rsidRPr="004B7AA9">
              <w:rPr>
                <w:rFonts w:ascii="Arial" w:hAnsi="Arial" w:cs="Arial"/>
                <w:sz w:val="20"/>
                <w:szCs w:val="20"/>
              </w:rPr>
              <w:t>•</w:t>
            </w:r>
            <w:r w:rsidRPr="004B7AA9">
              <w:rPr>
                <w:rFonts w:ascii="Arial" w:hAnsi="Arial" w:cs="Arial"/>
                <w:sz w:val="20"/>
                <w:szCs w:val="20"/>
              </w:rPr>
              <w:tab/>
              <w:t>describe the ways in which nutrients and water are transported within animals, including humans</w:t>
            </w:r>
          </w:p>
        </w:tc>
        <w:tc>
          <w:tcPr>
            <w:tcW w:w="2068" w:type="dxa"/>
            <w:gridSpan w:val="2"/>
          </w:tcPr>
          <w:p w14:paraId="69DEF03C" w14:textId="77777777" w:rsidR="00D164DD" w:rsidRPr="004B7AA9" w:rsidRDefault="00D164DD" w:rsidP="00D164DD">
            <w:pPr>
              <w:rPr>
                <w:rFonts w:ascii="Arial" w:hAnsi="Arial" w:cs="Arial"/>
                <w:b/>
                <w:bCs/>
                <w:sz w:val="20"/>
                <w:szCs w:val="20"/>
              </w:rPr>
            </w:pPr>
            <w:r w:rsidRPr="004B7AA9">
              <w:rPr>
                <w:rFonts w:ascii="Arial" w:hAnsi="Arial" w:cs="Arial"/>
                <w:b/>
                <w:bCs/>
                <w:sz w:val="20"/>
                <w:szCs w:val="20"/>
              </w:rPr>
              <w:t>Light</w:t>
            </w:r>
          </w:p>
          <w:p w14:paraId="28B30CBC" w14:textId="77777777" w:rsidR="00D164DD" w:rsidRPr="004B7AA9" w:rsidRDefault="00D164DD" w:rsidP="00D164DD">
            <w:pPr>
              <w:rPr>
                <w:rFonts w:ascii="Arial" w:hAnsi="Arial" w:cs="Arial"/>
                <w:sz w:val="20"/>
                <w:szCs w:val="20"/>
              </w:rPr>
            </w:pPr>
          </w:p>
          <w:p w14:paraId="77FC4117" w14:textId="77777777" w:rsidR="00D164DD" w:rsidRPr="004B7AA9" w:rsidRDefault="00D164DD" w:rsidP="00D164DD">
            <w:pPr>
              <w:numPr>
                <w:ilvl w:val="0"/>
                <w:numId w:val="8"/>
              </w:numPr>
              <w:shd w:val="clear" w:color="auto" w:fill="FFFFFF"/>
              <w:spacing w:after="75" w:line="259" w:lineRule="auto"/>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recognise that light appears to travel in straight </w:t>
            </w:r>
            <w:proofErr w:type="gramStart"/>
            <w:r w:rsidRPr="004B7AA9">
              <w:rPr>
                <w:rFonts w:ascii="Arial" w:eastAsia="Times New Roman" w:hAnsi="Arial" w:cs="Arial"/>
                <w:color w:val="0B0C0C"/>
                <w:sz w:val="20"/>
                <w:szCs w:val="20"/>
                <w:lang w:eastAsia="en-GB"/>
              </w:rPr>
              <w:t>lines</w:t>
            </w:r>
            <w:proofErr w:type="gramEnd"/>
          </w:p>
          <w:p w14:paraId="235A036C" w14:textId="77777777" w:rsidR="00D164DD" w:rsidRPr="004B7AA9" w:rsidRDefault="00D164DD" w:rsidP="00D164DD">
            <w:pPr>
              <w:numPr>
                <w:ilvl w:val="0"/>
                <w:numId w:val="8"/>
              </w:numPr>
              <w:shd w:val="clear" w:color="auto" w:fill="FFFFFF"/>
              <w:spacing w:after="75" w:line="259" w:lineRule="auto"/>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use the idea that light travels in straight lines to explain that objects are seen because they give out or reflect light into the </w:t>
            </w:r>
            <w:proofErr w:type="gramStart"/>
            <w:r w:rsidRPr="004B7AA9">
              <w:rPr>
                <w:rFonts w:ascii="Arial" w:eastAsia="Times New Roman" w:hAnsi="Arial" w:cs="Arial"/>
                <w:color w:val="0B0C0C"/>
                <w:sz w:val="20"/>
                <w:szCs w:val="20"/>
                <w:lang w:eastAsia="en-GB"/>
              </w:rPr>
              <w:t>eye</w:t>
            </w:r>
            <w:proofErr w:type="gramEnd"/>
          </w:p>
          <w:p w14:paraId="4F4207A5" w14:textId="77777777" w:rsidR="00D164DD" w:rsidRPr="004B7AA9" w:rsidRDefault="00D164DD" w:rsidP="00D164DD">
            <w:pPr>
              <w:numPr>
                <w:ilvl w:val="0"/>
                <w:numId w:val="8"/>
              </w:numPr>
              <w:shd w:val="clear" w:color="auto" w:fill="FFFFFF"/>
              <w:spacing w:after="75" w:line="259" w:lineRule="auto"/>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explain that we see things because light travels from light sources to our eyes or from light sources to objects and then to our </w:t>
            </w:r>
            <w:proofErr w:type="gramStart"/>
            <w:r w:rsidRPr="004B7AA9">
              <w:rPr>
                <w:rFonts w:ascii="Arial" w:eastAsia="Times New Roman" w:hAnsi="Arial" w:cs="Arial"/>
                <w:color w:val="0B0C0C"/>
                <w:sz w:val="20"/>
                <w:szCs w:val="20"/>
                <w:lang w:eastAsia="en-GB"/>
              </w:rPr>
              <w:t>eyes</w:t>
            </w:r>
            <w:proofErr w:type="gramEnd"/>
          </w:p>
          <w:p w14:paraId="332C34BC" w14:textId="77777777" w:rsidR="00D164DD" w:rsidRPr="004B7AA9" w:rsidRDefault="00D164DD" w:rsidP="00D164DD">
            <w:pPr>
              <w:numPr>
                <w:ilvl w:val="0"/>
                <w:numId w:val="8"/>
              </w:numPr>
              <w:shd w:val="clear" w:color="auto" w:fill="FFFFFF"/>
              <w:spacing w:after="75" w:line="259" w:lineRule="auto"/>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use the idea that light travels in straight lines to explain why shadows have </w:t>
            </w:r>
            <w:r w:rsidRPr="004B7AA9">
              <w:rPr>
                <w:rFonts w:ascii="Arial" w:eastAsia="Times New Roman" w:hAnsi="Arial" w:cs="Arial"/>
                <w:color w:val="0B0C0C"/>
                <w:sz w:val="20"/>
                <w:szCs w:val="20"/>
                <w:lang w:eastAsia="en-GB"/>
              </w:rPr>
              <w:lastRenderedPageBreak/>
              <w:t xml:space="preserve">the same shape as the objects that cast </w:t>
            </w:r>
            <w:proofErr w:type="gramStart"/>
            <w:r w:rsidRPr="004B7AA9">
              <w:rPr>
                <w:rFonts w:ascii="Arial" w:eastAsia="Times New Roman" w:hAnsi="Arial" w:cs="Arial"/>
                <w:color w:val="0B0C0C"/>
                <w:sz w:val="20"/>
                <w:szCs w:val="20"/>
                <w:lang w:eastAsia="en-GB"/>
              </w:rPr>
              <w:t>them</w:t>
            </w:r>
            <w:proofErr w:type="gramEnd"/>
          </w:p>
          <w:p w14:paraId="46D8DBBE" w14:textId="77777777" w:rsidR="00F95A2F" w:rsidRPr="004B7AA9" w:rsidRDefault="00F95A2F" w:rsidP="005A03DA">
            <w:pPr>
              <w:numPr>
                <w:ilvl w:val="0"/>
                <w:numId w:val="2"/>
              </w:numPr>
              <w:shd w:val="clear" w:color="auto" w:fill="FFFFFF"/>
              <w:spacing w:after="75"/>
              <w:ind w:left="300"/>
              <w:rPr>
                <w:rFonts w:ascii="Arial" w:hAnsi="Arial" w:cs="Arial"/>
                <w:sz w:val="20"/>
                <w:szCs w:val="20"/>
              </w:rPr>
            </w:pPr>
          </w:p>
        </w:tc>
        <w:tc>
          <w:tcPr>
            <w:tcW w:w="2047" w:type="dxa"/>
          </w:tcPr>
          <w:p w14:paraId="1A6F9FCE" w14:textId="77777777" w:rsidR="00D164DD" w:rsidRPr="004B7AA9" w:rsidRDefault="00D164DD" w:rsidP="00D164DD">
            <w:pPr>
              <w:spacing w:after="0" w:line="240" w:lineRule="auto"/>
              <w:rPr>
                <w:rFonts w:ascii="Arial" w:hAnsi="Arial" w:cs="Arial"/>
                <w:b/>
                <w:bCs/>
                <w:sz w:val="20"/>
                <w:szCs w:val="20"/>
              </w:rPr>
            </w:pPr>
            <w:r w:rsidRPr="004B7AA9">
              <w:rPr>
                <w:rFonts w:ascii="Arial" w:hAnsi="Arial" w:cs="Arial"/>
                <w:b/>
                <w:bCs/>
                <w:sz w:val="20"/>
                <w:szCs w:val="20"/>
              </w:rPr>
              <w:lastRenderedPageBreak/>
              <w:t>Working Scientifically</w:t>
            </w:r>
          </w:p>
          <w:p w14:paraId="47525589" w14:textId="77777777" w:rsidR="00D164DD" w:rsidRPr="004B7AA9" w:rsidRDefault="00D164DD" w:rsidP="00D164DD">
            <w:pPr>
              <w:spacing w:after="0" w:line="240" w:lineRule="auto"/>
              <w:rPr>
                <w:rFonts w:ascii="Arial" w:hAnsi="Arial" w:cs="Arial"/>
                <w:sz w:val="20"/>
                <w:szCs w:val="20"/>
              </w:rPr>
            </w:pPr>
          </w:p>
          <w:p w14:paraId="3CA84F59" w14:textId="77777777" w:rsidR="00D164DD" w:rsidRPr="004B7AA9" w:rsidRDefault="00D164DD" w:rsidP="00D164DD">
            <w:pPr>
              <w:spacing w:after="0" w:line="240" w:lineRule="auto"/>
              <w:rPr>
                <w:rFonts w:ascii="Arial" w:hAnsi="Arial" w:cs="Arial"/>
                <w:sz w:val="20"/>
                <w:szCs w:val="20"/>
              </w:rPr>
            </w:pPr>
            <w:r w:rsidRPr="004B7AA9">
              <w:rPr>
                <w:rFonts w:ascii="Arial" w:hAnsi="Arial" w:cs="Arial"/>
                <w:sz w:val="20"/>
                <w:szCs w:val="20"/>
              </w:rPr>
              <w:t>•</w:t>
            </w:r>
            <w:r w:rsidRPr="004B7AA9">
              <w:rPr>
                <w:rFonts w:ascii="Arial" w:hAnsi="Arial" w:cs="Arial"/>
                <w:sz w:val="20"/>
                <w:szCs w:val="20"/>
              </w:rPr>
              <w:tab/>
              <w:t xml:space="preserve">planning different types of scientific enquiries to answer questions, including </w:t>
            </w:r>
            <w:proofErr w:type="gramStart"/>
            <w:r w:rsidRPr="004B7AA9">
              <w:rPr>
                <w:rFonts w:ascii="Arial" w:hAnsi="Arial" w:cs="Arial"/>
                <w:sz w:val="20"/>
                <w:szCs w:val="20"/>
              </w:rPr>
              <w:t>recognising</w:t>
            </w:r>
            <w:proofErr w:type="gramEnd"/>
            <w:r w:rsidRPr="004B7AA9">
              <w:rPr>
                <w:rFonts w:ascii="Arial" w:hAnsi="Arial" w:cs="Arial"/>
                <w:sz w:val="20"/>
                <w:szCs w:val="20"/>
              </w:rPr>
              <w:t xml:space="preserve"> and controlling variables where necessary</w:t>
            </w:r>
          </w:p>
          <w:p w14:paraId="1FF8D65C" w14:textId="77777777" w:rsidR="00D164DD" w:rsidRPr="004B7AA9" w:rsidRDefault="00D164DD" w:rsidP="00D164DD">
            <w:pPr>
              <w:spacing w:after="0" w:line="240" w:lineRule="auto"/>
              <w:rPr>
                <w:rFonts w:ascii="Arial" w:hAnsi="Arial" w:cs="Arial"/>
                <w:sz w:val="20"/>
                <w:szCs w:val="20"/>
              </w:rPr>
            </w:pPr>
            <w:r w:rsidRPr="004B7AA9">
              <w:rPr>
                <w:rFonts w:ascii="Arial" w:hAnsi="Arial" w:cs="Arial"/>
                <w:sz w:val="20"/>
                <w:szCs w:val="20"/>
              </w:rPr>
              <w:t>•</w:t>
            </w:r>
            <w:r w:rsidRPr="004B7AA9">
              <w:rPr>
                <w:rFonts w:ascii="Arial" w:hAnsi="Arial" w:cs="Arial"/>
                <w:sz w:val="20"/>
                <w:szCs w:val="20"/>
              </w:rPr>
              <w:tab/>
              <w:t>taking measurements, using a range of scientific equipment, with increasing accuracy and precision, taking repeat readings when appropriate</w:t>
            </w:r>
          </w:p>
          <w:p w14:paraId="284456C6" w14:textId="77777777" w:rsidR="00D164DD" w:rsidRPr="004B7AA9" w:rsidRDefault="00D164DD" w:rsidP="00D164DD">
            <w:pPr>
              <w:spacing w:after="0" w:line="240" w:lineRule="auto"/>
              <w:rPr>
                <w:rFonts w:ascii="Arial" w:hAnsi="Arial" w:cs="Arial"/>
                <w:sz w:val="20"/>
                <w:szCs w:val="20"/>
              </w:rPr>
            </w:pPr>
            <w:r w:rsidRPr="004B7AA9">
              <w:rPr>
                <w:rFonts w:ascii="Arial" w:hAnsi="Arial" w:cs="Arial"/>
                <w:sz w:val="20"/>
                <w:szCs w:val="20"/>
              </w:rPr>
              <w:t>•</w:t>
            </w:r>
            <w:r w:rsidRPr="004B7AA9">
              <w:rPr>
                <w:rFonts w:ascii="Arial" w:hAnsi="Arial" w:cs="Arial"/>
                <w:sz w:val="20"/>
                <w:szCs w:val="20"/>
              </w:rPr>
              <w:tab/>
              <w:t xml:space="preserve">recording data and results of increasing complexity using scientific diagrams and labels, classification keys, tables, scatter graphs, </w:t>
            </w:r>
            <w:proofErr w:type="gramStart"/>
            <w:r w:rsidRPr="004B7AA9">
              <w:rPr>
                <w:rFonts w:ascii="Arial" w:hAnsi="Arial" w:cs="Arial"/>
                <w:sz w:val="20"/>
                <w:szCs w:val="20"/>
              </w:rPr>
              <w:t>bar</w:t>
            </w:r>
            <w:proofErr w:type="gramEnd"/>
            <w:r w:rsidRPr="004B7AA9">
              <w:rPr>
                <w:rFonts w:ascii="Arial" w:hAnsi="Arial" w:cs="Arial"/>
                <w:sz w:val="20"/>
                <w:szCs w:val="20"/>
              </w:rPr>
              <w:t xml:space="preserve"> and line graphs</w:t>
            </w:r>
          </w:p>
          <w:p w14:paraId="60C1AB1E" w14:textId="77777777" w:rsidR="00D164DD" w:rsidRPr="004B7AA9" w:rsidRDefault="00D164DD" w:rsidP="00D164DD">
            <w:pPr>
              <w:spacing w:after="0" w:line="240" w:lineRule="auto"/>
              <w:rPr>
                <w:rFonts w:ascii="Arial" w:hAnsi="Arial" w:cs="Arial"/>
                <w:sz w:val="20"/>
                <w:szCs w:val="20"/>
              </w:rPr>
            </w:pPr>
            <w:r w:rsidRPr="004B7AA9">
              <w:rPr>
                <w:rFonts w:ascii="Arial" w:hAnsi="Arial" w:cs="Arial"/>
                <w:sz w:val="20"/>
                <w:szCs w:val="20"/>
              </w:rPr>
              <w:lastRenderedPageBreak/>
              <w:t>•</w:t>
            </w:r>
            <w:r w:rsidRPr="004B7AA9">
              <w:rPr>
                <w:rFonts w:ascii="Arial" w:hAnsi="Arial" w:cs="Arial"/>
                <w:sz w:val="20"/>
                <w:szCs w:val="20"/>
              </w:rPr>
              <w:tab/>
              <w:t>using test results to make predictions to set up further comparative and fair tests</w:t>
            </w:r>
          </w:p>
          <w:p w14:paraId="00CE78CA" w14:textId="77777777" w:rsidR="00D164DD" w:rsidRPr="004B7AA9" w:rsidRDefault="00D164DD" w:rsidP="00D164DD">
            <w:pPr>
              <w:spacing w:after="0" w:line="240" w:lineRule="auto"/>
              <w:rPr>
                <w:rFonts w:ascii="Arial" w:hAnsi="Arial" w:cs="Arial"/>
                <w:sz w:val="20"/>
                <w:szCs w:val="20"/>
              </w:rPr>
            </w:pPr>
            <w:r w:rsidRPr="004B7AA9">
              <w:rPr>
                <w:rFonts w:ascii="Arial" w:hAnsi="Arial" w:cs="Arial"/>
                <w:sz w:val="20"/>
                <w:szCs w:val="20"/>
              </w:rPr>
              <w:t>•</w:t>
            </w:r>
            <w:r w:rsidRPr="004B7AA9">
              <w:rPr>
                <w:rFonts w:ascii="Arial" w:hAnsi="Arial" w:cs="Arial"/>
                <w:sz w:val="20"/>
                <w:szCs w:val="20"/>
              </w:rPr>
              <w:tab/>
              <w:t xml:space="preserve">reporting and presenting findings from enquiries, including conclusions, causal </w:t>
            </w:r>
            <w:proofErr w:type="gramStart"/>
            <w:r w:rsidRPr="004B7AA9">
              <w:rPr>
                <w:rFonts w:ascii="Arial" w:hAnsi="Arial" w:cs="Arial"/>
                <w:sz w:val="20"/>
                <w:szCs w:val="20"/>
              </w:rPr>
              <w:t>relationships</w:t>
            </w:r>
            <w:proofErr w:type="gramEnd"/>
            <w:r w:rsidRPr="004B7AA9">
              <w:rPr>
                <w:rFonts w:ascii="Arial" w:hAnsi="Arial" w:cs="Arial"/>
                <w:sz w:val="20"/>
                <w:szCs w:val="20"/>
              </w:rPr>
              <w:t xml:space="preserve"> and explanations of and a degree of trust in results, in oral and written forms such as displays and other presentations</w:t>
            </w:r>
          </w:p>
          <w:p w14:paraId="0BFC9D86" w14:textId="77777777" w:rsidR="00D164DD" w:rsidRPr="004B7AA9" w:rsidRDefault="00D164DD" w:rsidP="00D164DD">
            <w:pPr>
              <w:spacing w:after="0" w:line="240" w:lineRule="auto"/>
              <w:rPr>
                <w:rFonts w:ascii="Arial" w:hAnsi="Arial" w:cs="Arial"/>
                <w:sz w:val="20"/>
                <w:szCs w:val="20"/>
              </w:rPr>
            </w:pPr>
            <w:r w:rsidRPr="004B7AA9">
              <w:rPr>
                <w:rFonts w:ascii="Arial" w:hAnsi="Arial" w:cs="Arial"/>
                <w:sz w:val="20"/>
                <w:szCs w:val="20"/>
              </w:rPr>
              <w:t>•</w:t>
            </w:r>
            <w:r w:rsidRPr="004B7AA9">
              <w:rPr>
                <w:rFonts w:ascii="Arial" w:hAnsi="Arial" w:cs="Arial"/>
                <w:sz w:val="20"/>
                <w:szCs w:val="20"/>
              </w:rPr>
              <w:tab/>
              <w:t>identifying scientific evidence that has been used to support or refute ideas or arguments</w:t>
            </w:r>
          </w:p>
          <w:p w14:paraId="7533E3BC" w14:textId="77777777" w:rsidR="00D164DD" w:rsidRPr="004B7AA9" w:rsidRDefault="00D164DD" w:rsidP="00D164DD">
            <w:pPr>
              <w:spacing w:after="0" w:line="240" w:lineRule="auto"/>
              <w:rPr>
                <w:rFonts w:ascii="Arial" w:hAnsi="Arial" w:cs="Arial"/>
                <w:sz w:val="20"/>
                <w:szCs w:val="20"/>
              </w:rPr>
            </w:pPr>
          </w:p>
          <w:p w14:paraId="0872EFF4" w14:textId="28438939" w:rsidR="00F95A2F" w:rsidRPr="004B7AA9" w:rsidRDefault="00F95A2F" w:rsidP="00757482">
            <w:pPr>
              <w:rPr>
                <w:rFonts w:ascii="Arial" w:hAnsi="Arial" w:cs="Arial"/>
                <w:sz w:val="20"/>
                <w:szCs w:val="20"/>
              </w:rPr>
            </w:pPr>
          </w:p>
        </w:tc>
        <w:tc>
          <w:tcPr>
            <w:tcW w:w="1991" w:type="dxa"/>
          </w:tcPr>
          <w:p w14:paraId="41FBBB9F" w14:textId="77777777" w:rsidR="006F0B72" w:rsidRPr="004B7AA9" w:rsidRDefault="00F95A2F" w:rsidP="00757482">
            <w:pPr>
              <w:rPr>
                <w:rFonts w:ascii="Arial" w:hAnsi="Arial" w:cs="Arial"/>
                <w:b/>
                <w:sz w:val="20"/>
                <w:szCs w:val="20"/>
              </w:rPr>
            </w:pPr>
            <w:r w:rsidRPr="004B7AA9">
              <w:rPr>
                <w:rFonts w:ascii="Arial" w:hAnsi="Arial" w:cs="Arial"/>
                <w:b/>
                <w:sz w:val="20"/>
                <w:szCs w:val="20"/>
              </w:rPr>
              <w:lastRenderedPageBreak/>
              <w:t>P</w:t>
            </w:r>
            <w:r w:rsidR="006F0B72" w:rsidRPr="004B7AA9">
              <w:rPr>
                <w:rFonts w:ascii="Arial" w:hAnsi="Arial" w:cs="Arial"/>
                <w:b/>
                <w:sz w:val="20"/>
                <w:szCs w:val="20"/>
              </w:rPr>
              <w:t>roperties of materials</w:t>
            </w:r>
          </w:p>
          <w:p w14:paraId="7159ABCF" w14:textId="77777777" w:rsidR="00F95A2F" w:rsidRPr="004B7AA9" w:rsidRDefault="00F95A2F" w:rsidP="00757482">
            <w:pPr>
              <w:rPr>
                <w:rFonts w:ascii="Arial" w:hAnsi="Arial" w:cs="Arial"/>
                <w:sz w:val="20"/>
                <w:szCs w:val="20"/>
              </w:rPr>
            </w:pPr>
          </w:p>
          <w:p w14:paraId="45CA4513" w14:textId="77777777" w:rsidR="00F95A2F" w:rsidRPr="004B7AA9" w:rsidRDefault="00F95A2F" w:rsidP="00F95A2F">
            <w:pPr>
              <w:numPr>
                <w:ilvl w:val="0"/>
                <w:numId w:val="4"/>
              </w:numPr>
              <w:shd w:val="clear" w:color="auto" w:fill="FFFFFF"/>
              <w:spacing w:after="75"/>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compare and group together everyday materials on the basis of their properties, including their hardness, solubility, transparency, conductivity (electrical and thermal), and response to </w:t>
            </w:r>
            <w:proofErr w:type="gramStart"/>
            <w:r w:rsidRPr="004B7AA9">
              <w:rPr>
                <w:rFonts w:ascii="Arial" w:eastAsia="Times New Roman" w:hAnsi="Arial" w:cs="Arial"/>
                <w:color w:val="0B0C0C"/>
                <w:sz w:val="20"/>
                <w:szCs w:val="20"/>
                <w:lang w:eastAsia="en-GB"/>
              </w:rPr>
              <w:t>magnets</w:t>
            </w:r>
            <w:proofErr w:type="gramEnd"/>
          </w:p>
          <w:p w14:paraId="7BC8B966" w14:textId="77777777" w:rsidR="00F95A2F" w:rsidRPr="004B7AA9" w:rsidRDefault="00F95A2F" w:rsidP="00F95A2F">
            <w:pPr>
              <w:numPr>
                <w:ilvl w:val="0"/>
                <w:numId w:val="4"/>
              </w:numPr>
              <w:shd w:val="clear" w:color="auto" w:fill="FFFFFF"/>
              <w:spacing w:after="75"/>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know that some materials will dissolve in liquid to form a solution, and describe how to recover a substance from a </w:t>
            </w:r>
            <w:proofErr w:type="gramStart"/>
            <w:r w:rsidRPr="004B7AA9">
              <w:rPr>
                <w:rFonts w:ascii="Arial" w:eastAsia="Times New Roman" w:hAnsi="Arial" w:cs="Arial"/>
                <w:color w:val="0B0C0C"/>
                <w:sz w:val="20"/>
                <w:szCs w:val="20"/>
                <w:lang w:eastAsia="en-GB"/>
              </w:rPr>
              <w:t>solution</w:t>
            </w:r>
            <w:proofErr w:type="gramEnd"/>
          </w:p>
          <w:p w14:paraId="5E7D738A" w14:textId="77777777" w:rsidR="00F95A2F" w:rsidRPr="004B7AA9" w:rsidRDefault="00F95A2F" w:rsidP="00F95A2F">
            <w:pPr>
              <w:numPr>
                <w:ilvl w:val="0"/>
                <w:numId w:val="4"/>
              </w:numPr>
              <w:shd w:val="clear" w:color="auto" w:fill="FFFFFF"/>
              <w:spacing w:after="75"/>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use knowledge of solids, liquids and gases to decide how </w:t>
            </w:r>
            <w:r w:rsidRPr="004B7AA9">
              <w:rPr>
                <w:rFonts w:ascii="Arial" w:eastAsia="Times New Roman" w:hAnsi="Arial" w:cs="Arial"/>
                <w:color w:val="0B0C0C"/>
                <w:sz w:val="20"/>
                <w:szCs w:val="20"/>
                <w:lang w:eastAsia="en-GB"/>
              </w:rPr>
              <w:lastRenderedPageBreak/>
              <w:t xml:space="preserve">mixtures might be separated, including through filtering, sieving and </w:t>
            </w:r>
            <w:proofErr w:type="gramStart"/>
            <w:r w:rsidRPr="004B7AA9">
              <w:rPr>
                <w:rFonts w:ascii="Arial" w:eastAsia="Times New Roman" w:hAnsi="Arial" w:cs="Arial"/>
                <w:color w:val="0B0C0C"/>
                <w:sz w:val="20"/>
                <w:szCs w:val="20"/>
                <w:lang w:eastAsia="en-GB"/>
              </w:rPr>
              <w:t>evaporating</w:t>
            </w:r>
            <w:proofErr w:type="gramEnd"/>
          </w:p>
          <w:p w14:paraId="0DC66E25" w14:textId="77777777" w:rsidR="00F95A2F" w:rsidRPr="004B7AA9" w:rsidRDefault="00F95A2F" w:rsidP="00F95A2F">
            <w:pPr>
              <w:numPr>
                <w:ilvl w:val="0"/>
                <w:numId w:val="4"/>
              </w:numPr>
              <w:shd w:val="clear" w:color="auto" w:fill="FFFFFF"/>
              <w:spacing w:after="75"/>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give reasons, based on evidence from comparative and fair tests, for the particular uses of everyday materials, including metals, wood and </w:t>
            </w:r>
            <w:proofErr w:type="gramStart"/>
            <w:r w:rsidRPr="004B7AA9">
              <w:rPr>
                <w:rFonts w:ascii="Arial" w:eastAsia="Times New Roman" w:hAnsi="Arial" w:cs="Arial"/>
                <w:color w:val="0B0C0C"/>
                <w:sz w:val="20"/>
                <w:szCs w:val="20"/>
                <w:lang w:eastAsia="en-GB"/>
              </w:rPr>
              <w:t>plastic</w:t>
            </w:r>
            <w:proofErr w:type="gramEnd"/>
          </w:p>
          <w:p w14:paraId="107C4255" w14:textId="77777777" w:rsidR="00F95A2F" w:rsidRPr="004B7AA9" w:rsidRDefault="00F95A2F" w:rsidP="00F95A2F">
            <w:pPr>
              <w:numPr>
                <w:ilvl w:val="0"/>
                <w:numId w:val="4"/>
              </w:numPr>
              <w:shd w:val="clear" w:color="auto" w:fill="FFFFFF"/>
              <w:spacing w:after="75"/>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demonstrate that dissolving, mixing and changes of state are reversible </w:t>
            </w:r>
            <w:proofErr w:type="gramStart"/>
            <w:r w:rsidRPr="004B7AA9">
              <w:rPr>
                <w:rFonts w:ascii="Arial" w:eastAsia="Times New Roman" w:hAnsi="Arial" w:cs="Arial"/>
                <w:color w:val="0B0C0C"/>
                <w:sz w:val="20"/>
                <w:szCs w:val="20"/>
                <w:lang w:eastAsia="en-GB"/>
              </w:rPr>
              <w:t>changes</w:t>
            </w:r>
            <w:proofErr w:type="gramEnd"/>
          </w:p>
          <w:p w14:paraId="0A0975E6" w14:textId="77777777" w:rsidR="00F95A2F" w:rsidRPr="004B7AA9" w:rsidRDefault="00F95A2F" w:rsidP="00F95A2F">
            <w:pPr>
              <w:numPr>
                <w:ilvl w:val="0"/>
                <w:numId w:val="4"/>
              </w:numPr>
              <w:shd w:val="clear" w:color="auto" w:fill="FFFFFF"/>
              <w:spacing w:after="75"/>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explain that some changes result in the formation of new materials, and that this kind of change is not usually reversible, including changes associated with burning and the action of acid on </w:t>
            </w:r>
            <w:r w:rsidRPr="004B7AA9">
              <w:rPr>
                <w:rFonts w:ascii="Arial" w:eastAsia="Times New Roman" w:hAnsi="Arial" w:cs="Arial"/>
                <w:color w:val="0B0C0C"/>
                <w:sz w:val="20"/>
                <w:szCs w:val="20"/>
                <w:lang w:eastAsia="en-GB"/>
              </w:rPr>
              <w:lastRenderedPageBreak/>
              <w:t xml:space="preserve">bicarbonate of </w:t>
            </w:r>
            <w:proofErr w:type="gramStart"/>
            <w:r w:rsidRPr="004B7AA9">
              <w:rPr>
                <w:rFonts w:ascii="Arial" w:eastAsia="Times New Roman" w:hAnsi="Arial" w:cs="Arial"/>
                <w:color w:val="0B0C0C"/>
                <w:sz w:val="20"/>
                <w:szCs w:val="20"/>
                <w:lang w:eastAsia="en-GB"/>
              </w:rPr>
              <w:t>soda</w:t>
            </w:r>
            <w:proofErr w:type="gramEnd"/>
          </w:p>
          <w:p w14:paraId="3C6C14A5" w14:textId="4D9D4088" w:rsidR="00F95A2F" w:rsidRPr="004B7AA9" w:rsidRDefault="00F95A2F" w:rsidP="00757482">
            <w:pPr>
              <w:rPr>
                <w:rFonts w:ascii="Arial" w:hAnsi="Arial" w:cs="Arial"/>
                <w:sz w:val="20"/>
                <w:szCs w:val="20"/>
              </w:rPr>
            </w:pPr>
          </w:p>
        </w:tc>
        <w:tc>
          <w:tcPr>
            <w:tcW w:w="2017" w:type="dxa"/>
          </w:tcPr>
          <w:p w14:paraId="4AFF5FC1" w14:textId="77777777" w:rsidR="004B7AA9" w:rsidRPr="004B7AA9" w:rsidRDefault="004B7AA9" w:rsidP="004B7AA9">
            <w:pPr>
              <w:shd w:val="clear" w:color="auto" w:fill="FFFFFF"/>
              <w:spacing w:after="75" w:line="240" w:lineRule="auto"/>
              <w:rPr>
                <w:rFonts w:ascii="Arial" w:hAnsi="Arial" w:cs="Arial"/>
                <w:b/>
                <w:bCs/>
                <w:sz w:val="20"/>
                <w:szCs w:val="20"/>
              </w:rPr>
            </w:pPr>
            <w:r w:rsidRPr="004B7AA9">
              <w:rPr>
                <w:rFonts w:ascii="Arial" w:hAnsi="Arial" w:cs="Arial"/>
                <w:b/>
                <w:bCs/>
                <w:sz w:val="20"/>
                <w:szCs w:val="20"/>
              </w:rPr>
              <w:lastRenderedPageBreak/>
              <w:t>Electricity</w:t>
            </w:r>
          </w:p>
          <w:p w14:paraId="4209559E" w14:textId="77777777" w:rsidR="004B7AA9" w:rsidRPr="004B7AA9" w:rsidRDefault="004B7AA9" w:rsidP="004B7AA9">
            <w:pPr>
              <w:shd w:val="clear" w:color="auto" w:fill="FFFFFF"/>
              <w:spacing w:after="75" w:line="240" w:lineRule="auto"/>
              <w:ind w:left="360"/>
              <w:rPr>
                <w:rFonts w:ascii="Arial" w:hAnsi="Arial" w:cs="Arial"/>
                <w:sz w:val="20"/>
                <w:szCs w:val="20"/>
              </w:rPr>
            </w:pPr>
          </w:p>
          <w:p w14:paraId="7B265FEB" w14:textId="77777777" w:rsidR="004B7AA9" w:rsidRPr="004B7AA9" w:rsidRDefault="004B7AA9" w:rsidP="004B7AA9">
            <w:pPr>
              <w:numPr>
                <w:ilvl w:val="0"/>
                <w:numId w:val="6"/>
              </w:numPr>
              <w:shd w:val="clear" w:color="auto" w:fill="FFFFFF"/>
              <w:spacing w:after="75" w:line="240" w:lineRule="auto"/>
              <w:rPr>
                <w:rFonts w:ascii="Arial" w:hAnsi="Arial" w:cs="Arial"/>
                <w:sz w:val="20"/>
                <w:szCs w:val="20"/>
              </w:rPr>
            </w:pPr>
            <w:r w:rsidRPr="004B7AA9">
              <w:rPr>
                <w:rFonts w:ascii="Arial" w:hAnsi="Arial" w:cs="Arial"/>
                <w:sz w:val="20"/>
                <w:szCs w:val="20"/>
              </w:rPr>
              <w:t xml:space="preserve">associate the brightness of a lamp or the volume of a buzzer with the number and voltage of cells used in the </w:t>
            </w:r>
            <w:proofErr w:type="gramStart"/>
            <w:r w:rsidRPr="004B7AA9">
              <w:rPr>
                <w:rFonts w:ascii="Arial" w:hAnsi="Arial" w:cs="Arial"/>
                <w:sz w:val="20"/>
                <w:szCs w:val="20"/>
              </w:rPr>
              <w:t>circuit</w:t>
            </w:r>
            <w:proofErr w:type="gramEnd"/>
          </w:p>
          <w:p w14:paraId="0A3AAC31" w14:textId="77777777" w:rsidR="004B7AA9" w:rsidRPr="004B7AA9" w:rsidRDefault="004B7AA9" w:rsidP="004B7AA9">
            <w:pPr>
              <w:numPr>
                <w:ilvl w:val="0"/>
                <w:numId w:val="6"/>
              </w:numPr>
              <w:shd w:val="clear" w:color="auto" w:fill="FFFFFF"/>
              <w:spacing w:after="75" w:line="240" w:lineRule="auto"/>
              <w:rPr>
                <w:rFonts w:ascii="Arial" w:hAnsi="Arial" w:cs="Arial"/>
                <w:sz w:val="20"/>
                <w:szCs w:val="20"/>
              </w:rPr>
            </w:pPr>
            <w:r w:rsidRPr="004B7AA9">
              <w:rPr>
                <w:rFonts w:ascii="Arial" w:hAnsi="Arial" w:cs="Arial"/>
                <w:sz w:val="20"/>
                <w:szCs w:val="20"/>
              </w:rPr>
              <w:t xml:space="preserve">compare and give reasons for variations in how components function, including the brightness of bulbs, the loudness of buzzers and the on/off position of </w:t>
            </w:r>
            <w:proofErr w:type="gramStart"/>
            <w:r w:rsidRPr="004B7AA9">
              <w:rPr>
                <w:rFonts w:ascii="Arial" w:hAnsi="Arial" w:cs="Arial"/>
                <w:sz w:val="20"/>
                <w:szCs w:val="20"/>
              </w:rPr>
              <w:t>switches</w:t>
            </w:r>
            <w:proofErr w:type="gramEnd"/>
          </w:p>
          <w:p w14:paraId="07EC83FC" w14:textId="77777777" w:rsidR="004B7AA9" w:rsidRPr="004B7AA9" w:rsidRDefault="004B7AA9" w:rsidP="004B7AA9">
            <w:pPr>
              <w:numPr>
                <w:ilvl w:val="0"/>
                <w:numId w:val="6"/>
              </w:numPr>
              <w:shd w:val="clear" w:color="auto" w:fill="FFFFFF"/>
              <w:spacing w:after="75" w:line="240" w:lineRule="auto"/>
              <w:rPr>
                <w:rFonts w:ascii="Arial" w:hAnsi="Arial" w:cs="Arial"/>
                <w:sz w:val="20"/>
                <w:szCs w:val="20"/>
              </w:rPr>
            </w:pPr>
            <w:r w:rsidRPr="004B7AA9">
              <w:rPr>
                <w:rFonts w:ascii="Arial" w:hAnsi="Arial" w:cs="Arial"/>
                <w:sz w:val="20"/>
                <w:szCs w:val="20"/>
              </w:rPr>
              <w:lastRenderedPageBreak/>
              <w:t xml:space="preserve">use recognised symbols when representing a simple circuit in a </w:t>
            </w:r>
            <w:proofErr w:type="gramStart"/>
            <w:r w:rsidRPr="004B7AA9">
              <w:rPr>
                <w:rFonts w:ascii="Arial" w:hAnsi="Arial" w:cs="Arial"/>
                <w:sz w:val="20"/>
                <w:szCs w:val="20"/>
              </w:rPr>
              <w:t>diagram</w:t>
            </w:r>
            <w:proofErr w:type="gramEnd"/>
          </w:p>
          <w:p w14:paraId="1960CFD7" w14:textId="303713D1" w:rsidR="00F95A2F" w:rsidRPr="004B7AA9" w:rsidRDefault="00F95A2F" w:rsidP="00D164DD">
            <w:pPr>
              <w:numPr>
                <w:ilvl w:val="0"/>
                <w:numId w:val="6"/>
              </w:numPr>
              <w:shd w:val="clear" w:color="auto" w:fill="FFFFFF"/>
              <w:spacing w:after="75"/>
              <w:ind w:left="300"/>
              <w:rPr>
                <w:rFonts w:ascii="Arial" w:hAnsi="Arial" w:cs="Arial"/>
                <w:sz w:val="20"/>
                <w:szCs w:val="20"/>
              </w:rPr>
            </w:pPr>
          </w:p>
        </w:tc>
        <w:tc>
          <w:tcPr>
            <w:tcW w:w="1787" w:type="dxa"/>
          </w:tcPr>
          <w:p w14:paraId="61A101F9" w14:textId="77777777" w:rsidR="00D164DD" w:rsidRPr="004B7AA9" w:rsidRDefault="00D164DD" w:rsidP="00D164DD">
            <w:pPr>
              <w:rPr>
                <w:rFonts w:ascii="Arial" w:hAnsi="Arial" w:cs="Arial"/>
                <w:b/>
                <w:sz w:val="20"/>
                <w:szCs w:val="20"/>
              </w:rPr>
            </w:pPr>
            <w:r w:rsidRPr="004B7AA9">
              <w:rPr>
                <w:rFonts w:ascii="Arial" w:hAnsi="Arial" w:cs="Arial"/>
                <w:b/>
                <w:sz w:val="20"/>
                <w:szCs w:val="20"/>
              </w:rPr>
              <w:lastRenderedPageBreak/>
              <w:t>Living things and their habitats</w:t>
            </w:r>
          </w:p>
          <w:p w14:paraId="78D5875E" w14:textId="77777777" w:rsidR="00D164DD" w:rsidRPr="004B7AA9" w:rsidRDefault="00D164DD" w:rsidP="00D164DD">
            <w:pPr>
              <w:rPr>
                <w:rFonts w:ascii="Arial" w:hAnsi="Arial" w:cs="Arial"/>
                <w:sz w:val="20"/>
                <w:szCs w:val="20"/>
              </w:rPr>
            </w:pPr>
          </w:p>
          <w:p w14:paraId="32B72027" w14:textId="77777777" w:rsidR="00D164DD" w:rsidRPr="004B7AA9" w:rsidRDefault="00D164DD" w:rsidP="00D164DD">
            <w:pPr>
              <w:numPr>
                <w:ilvl w:val="0"/>
                <w:numId w:val="6"/>
              </w:numPr>
              <w:shd w:val="clear" w:color="auto" w:fill="FFFFFF"/>
              <w:spacing w:after="75"/>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describe the differences in the life cycles of a mammal, an amphibian, an insect and a </w:t>
            </w:r>
            <w:proofErr w:type="gramStart"/>
            <w:r w:rsidRPr="004B7AA9">
              <w:rPr>
                <w:rFonts w:ascii="Arial" w:eastAsia="Times New Roman" w:hAnsi="Arial" w:cs="Arial"/>
                <w:color w:val="0B0C0C"/>
                <w:sz w:val="20"/>
                <w:szCs w:val="20"/>
                <w:lang w:eastAsia="en-GB"/>
              </w:rPr>
              <w:t>bird</w:t>
            </w:r>
            <w:proofErr w:type="gramEnd"/>
          </w:p>
          <w:p w14:paraId="36594D83" w14:textId="77777777" w:rsidR="00D164DD" w:rsidRPr="004B7AA9" w:rsidRDefault="00D164DD" w:rsidP="00D164DD">
            <w:pPr>
              <w:numPr>
                <w:ilvl w:val="0"/>
                <w:numId w:val="6"/>
              </w:numPr>
              <w:shd w:val="clear" w:color="auto" w:fill="FFFFFF"/>
              <w:spacing w:after="75"/>
              <w:ind w:left="300"/>
              <w:rPr>
                <w:rFonts w:ascii="Arial" w:eastAsia="Times New Roman" w:hAnsi="Arial" w:cs="Arial"/>
                <w:color w:val="0B0C0C"/>
                <w:sz w:val="20"/>
                <w:szCs w:val="20"/>
                <w:lang w:eastAsia="en-GB"/>
              </w:rPr>
            </w:pPr>
            <w:r w:rsidRPr="004B7AA9">
              <w:rPr>
                <w:rFonts w:ascii="Arial" w:eastAsia="Times New Roman" w:hAnsi="Arial" w:cs="Arial"/>
                <w:color w:val="0B0C0C"/>
                <w:sz w:val="20"/>
                <w:szCs w:val="20"/>
                <w:lang w:eastAsia="en-GB"/>
              </w:rPr>
              <w:t xml:space="preserve">describe the life process of reproduction in some </w:t>
            </w:r>
            <w:r w:rsidRPr="00BA5216">
              <w:rPr>
                <w:rFonts w:ascii="Arial" w:eastAsia="Times New Roman" w:hAnsi="Arial" w:cs="Arial"/>
                <w:b/>
                <w:bCs/>
                <w:color w:val="0B0C0C"/>
                <w:sz w:val="20"/>
                <w:szCs w:val="20"/>
                <w:lang w:eastAsia="en-GB"/>
              </w:rPr>
              <w:t>plants</w:t>
            </w:r>
            <w:r w:rsidRPr="004B7AA9">
              <w:rPr>
                <w:rFonts w:ascii="Arial" w:eastAsia="Times New Roman" w:hAnsi="Arial" w:cs="Arial"/>
                <w:color w:val="0B0C0C"/>
                <w:sz w:val="20"/>
                <w:szCs w:val="20"/>
                <w:lang w:eastAsia="en-GB"/>
              </w:rPr>
              <w:t xml:space="preserve"> and </w:t>
            </w:r>
            <w:proofErr w:type="gramStart"/>
            <w:r w:rsidRPr="004B7AA9">
              <w:rPr>
                <w:rFonts w:ascii="Arial" w:eastAsia="Times New Roman" w:hAnsi="Arial" w:cs="Arial"/>
                <w:color w:val="0B0C0C"/>
                <w:sz w:val="20"/>
                <w:szCs w:val="20"/>
                <w:lang w:eastAsia="en-GB"/>
              </w:rPr>
              <w:t>animals</w:t>
            </w:r>
            <w:proofErr w:type="gramEnd"/>
          </w:p>
          <w:p w14:paraId="3212330A" w14:textId="7E90D795" w:rsidR="00EB6F6A" w:rsidRPr="004B7AA9" w:rsidRDefault="00EB6F6A" w:rsidP="00C27E86">
            <w:pPr>
              <w:shd w:val="clear" w:color="auto" w:fill="FFFFFF"/>
              <w:spacing w:after="75"/>
              <w:rPr>
                <w:rFonts w:ascii="Arial" w:hAnsi="Arial" w:cs="Arial"/>
                <w:sz w:val="20"/>
                <w:szCs w:val="20"/>
              </w:rPr>
            </w:pPr>
          </w:p>
        </w:tc>
      </w:tr>
      <w:tr w:rsidR="00EB6F6A" w14:paraId="11E1636C" w14:textId="77777777" w:rsidTr="00757482">
        <w:tc>
          <w:tcPr>
            <w:tcW w:w="1971" w:type="dxa"/>
          </w:tcPr>
          <w:p w14:paraId="59E47D03" w14:textId="085EA584" w:rsidR="00757482" w:rsidRDefault="00F95A2F" w:rsidP="00757482">
            <w:pPr>
              <w:rPr>
                <w:rFonts w:ascii="Arial Narrow" w:hAnsi="Arial Narrow"/>
              </w:rPr>
            </w:pPr>
            <w:r w:rsidRPr="00F95A2F">
              <w:rPr>
                <w:rFonts w:ascii="Arial Narrow" w:hAnsi="Arial Narrow"/>
                <w:highlight w:val="green"/>
              </w:rPr>
              <w:lastRenderedPageBreak/>
              <w:t>Year B</w:t>
            </w:r>
            <w:r>
              <w:rPr>
                <w:rFonts w:ascii="Arial Narrow" w:hAnsi="Arial Narrow"/>
              </w:rPr>
              <w:t xml:space="preserve"> </w:t>
            </w:r>
          </w:p>
        </w:tc>
        <w:tc>
          <w:tcPr>
            <w:tcW w:w="2098" w:type="dxa"/>
            <w:gridSpan w:val="2"/>
          </w:tcPr>
          <w:p w14:paraId="45828E10" w14:textId="77777777" w:rsidR="00D164DD" w:rsidRPr="00D164DD" w:rsidRDefault="00D164DD" w:rsidP="00D164DD">
            <w:pPr>
              <w:numPr>
                <w:ilvl w:val="0"/>
                <w:numId w:val="8"/>
              </w:numPr>
              <w:shd w:val="clear" w:color="auto" w:fill="FFFFFF"/>
              <w:spacing w:after="75" w:line="240" w:lineRule="auto"/>
              <w:rPr>
                <w:rFonts w:ascii="Arial Narrow" w:hAnsi="Arial Narrow"/>
              </w:rPr>
            </w:pPr>
            <w:r w:rsidRPr="00D164DD">
              <w:rPr>
                <w:rFonts w:ascii="Arial Narrow" w:hAnsi="Arial Narrow"/>
              </w:rPr>
              <w:t>Forces</w:t>
            </w:r>
          </w:p>
          <w:p w14:paraId="3C90E34A" w14:textId="77777777" w:rsidR="00D164DD" w:rsidRPr="00D164DD" w:rsidRDefault="00D164DD" w:rsidP="00D164DD">
            <w:pPr>
              <w:numPr>
                <w:ilvl w:val="0"/>
                <w:numId w:val="8"/>
              </w:numPr>
              <w:shd w:val="clear" w:color="auto" w:fill="FFFFFF"/>
              <w:spacing w:after="75" w:line="240" w:lineRule="auto"/>
              <w:rPr>
                <w:rFonts w:ascii="Arial Narrow" w:hAnsi="Arial Narrow"/>
              </w:rPr>
            </w:pPr>
          </w:p>
          <w:p w14:paraId="1D6C61CE" w14:textId="77777777" w:rsidR="00D164DD" w:rsidRPr="005D64B8" w:rsidRDefault="00D164DD" w:rsidP="00D164DD">
            <w:pPr>
              <w:numPr>
                <w:ilvl w:val="0"/>
                <w:numId w:val="8"/>
              </w:numPr>
              <w:shd w:val="clear" w:color="auto" w:fill="FFFFFF"/>
              <w:spacing w:after="75" w:line="240" w:lineRule="auto"/>
              <w:rPr>
                <w:rFonts w:ascii="Arial Narrow" w:hAnsi="Arial Narrow"/>
                <w:sz w:val="20"/>
                <w:szCs w:val="20"/>
              </w:rPr>
            </w:pPr>
            <w:r w:rsidRPr="005D64B8">
              <w:rPr>
                <w:rFonts w:ascii="Arial Narrow" w:hAnsi="Arial Narrow"/>
                <w:sz w:val="20"/>
                <w:szCs w:val="20"/>
              </w:rPr>
              <w:t xml:space="preserve">explain that unsupported objects fall towards the Earth because of the force of gravity acting between the Earth and the falling </w:t>
            </w:r>
            <w:proofErr w:type="gramStart"/>
            <w:r w:rsidRPr="005D64B8">
              <w:rPr>
                <w:rFonts w:ascii="Arial Narrow" w:hAnsi="Arial Narrow"/>
                <w:sz w:val="20"/>
                <w:szCs w:val="20"/>
              </w:rPr>
              <w:t>object</w:t>
            </w:r>
            <w:proofErr w:type="gramEnd"/>
          </w:p>
          <w:p w14:paraId="61F0E018" w14:textId="77777777" w:rsidR="00D164DD" w:rsidRPr="005D64B8" w:rsidRDefault="00D164DD" w:rsidP="00D164DD">
            <w:pPr>
              <w:numPr>
                <w:ilvl w:val="0"/>
                <w:numId w:val="8"/>
              </w:numPr>
              <w:shd w:val="clear" w:color="auto" w:fill="FFFFFF"/>
              <w:spacing w:after="75" w:line="240" w:lineRule="auto"/>
              <w:rPr>
                <w:rFonts w:ascii="Arial Narrow" w:hAnsi="Arial Narrow"/>
                <w:sz w:val="20"/>
                <w:szCs w:val="20"/>
              </w:rPr>
            </w:pPr>
            <w:r w:rsidRPr="005D64B8">
              <w:rPr>
                <w:rFonts w:ascii="Arial Narrow" w:hAnsi="Arial Narrow"/>
                <w:sz w:val="20"/>
                <w:szCs w:val="20"/>
              </w:rPr>
              <w:t>identify the effects of air resistance, water resistance and friction, that act between</w:t>
            </w:r>
            <w:r w:rsidRPr="00D164DD">
              <w:rPr>
                <w:rFonts w:ascii="Arial Narrow" w:hAnsi="Arial Narrow"/>
              </w:rPr>
              <w:t xml:space="preserve"> </w:t>
            </w:r>
            <w:r w:rsidRPr="005D64B8">
              <w:rPr>
                <w:rFonts w:ascii="Arial Narrow" w:hAnsi="Arial Narrow"/>
                <w:sz w:val="20"/>
                <w:szCs w:val="20"/>
              </w:rPr>
              <w:t xml:space="preserve">moving </w:t>
            </w:r>
            <w:proofErr w:type="gramStart"/>
            <w:r w:rsidRPr="005D64B8">
              <w:rPr>
                <w:rFonts w:ascii="Arial Narrow" w:hAnsi="Arial Narrow"/>
                <w:sz w:val="20"/>
                <w:szCs w:val="20"/>
              </w:rPr>
              <w:t>surfaces</w:t>
            </w:r>
            <w:proofErr w:type="gramEnd"/>
          </w:p>
          <w:p w14:paraId="70D1E4C3" w14:textId="77777777" w:rsidR="00D164DD" w:rsidRPr="005D64B8" w:rsidRDefault="00D164DD" w:rsidP="00D164DD">
            <w:pPr>
              <w:numPr>
                <w:ilvl w:val="0"/>
                <w:numId w:val="8"/>
              </w:numPr>
              <w:shd w:val="clear" w:color="auto" w:fill="FFFFFF"/>
              <w:spacing w:after="75" w:line="240" w:lineRule="auto"/>
              <w:rPr>
                <w:rFonts w:ascii="Arial Narrow" w:hAnsi="Arial Narrow"/>
                <w:sz w:val="20"/>
                <w:szCs w:val="20"/>
              </w:rPr>
            </w:pPr>
            <w:r w:rsidRPr="005D64B8">
              <w:rPr>
                <w:rFonts w:ascii="Arial Narrow" w:hAnsi="Arial Narrow"/>
                <w:sz w:val="20"/>
                <w:szCs w:val="20"/>
              </w:rPr>
              <w:t>recognise that some mechanisms including levers, pulleys and gears allow a smaller force to</w:t>
            </w:r>
            <w:r w:rsidRPr="00D164DD">
              <w:rPr>
                <w:rFonts w:ascii="Arial Narrow" w:hAnsi="Arial Narrow"/>
              </w:rPr>
              <w:t xml:space="preserve"> </w:t>
            </w:r>
            <w:r w:rsidRPr="005D64B8">
              <w:rPr>
                <w:rFonts w:ascii="Arial Narrow" w:hAnsi="Arial Narrow"/>
                <w:sz w:val="20"/>
                <w:szCs w:val="20"/>
              </w:rPr>
              <w:t xml:space="preserve">have a greater </w:t>
            </w:r>
            <w:proofErr w:type="gramStart"/>
            <w:r w:rsidRPr="005D64B8">
              <w:rPr>
                <w:rFonts w:ascii="Arial Narrow" w:hAnsi="Arial Narrow"/>
                <w:sz w:val="20"/>
                <w:szCs w:val="20"/>
              </w:rPr>
              <w:t>effect</w:t>
            </w:r>
            <w:proofErr w:type="gramEnd"/>
          </w:p>
          <w:p w14:paraId="3F420A32" w14:textId="77777777" w:rsidR="00D164DD" w:rsidRPr="00D164DD" w:rsidRDefault="00D164DD" w:rsidP="00D164DD">
            <w:pPr>
              <w:numPr>
                <w:ilvl w:val="0"/>
                <w:numId w:val="8"/>
              </w:numPr>
              <w:shd w:val="clear" w:color="auto" w:fill="FFFFFF"/>
              <w:spacing w:after="75" w:line="240" w:lineRule="auto"/>
              <w:rPr>
                <w:rFonts w:ascii="Arial Narrow" w:hAnsi="Arial Narrow"/>
              </w:rPr>
            </w:pPr>
          </w:p>
          <w:p w14:paraId="3677DE30" w14:textId="77777777" w:rsidR="00757482" w:rsidRDefault="00757482" w:rsidP="00D164DD">
            <w:pPr>
              <w:numPr>
                <w:ilvl w:val="0"/>
                <w:numId w:val="8"/>
              </w:numPr>
              <w:shd w:val="clear" w:color="auto" w:fill="FFFFFF"/>
              <w:spacing w:after="75"/>
              <w:ind w:left="300"/>
              <w:rPr>
                <w:rFonts w:ascii="Arial Narrow" w:hAnsi="Arial Narrow"/>
              </w:rPr>
            </w:pPr>
          </w:p>
        </w:tc>
        <w:tc>
          <w:tcPr>
            <w:tcW w:w="2037" w:type="dxa"/>
          </w:tcPr>
          <w:p w14:paraId="601B48F7" w14:textId="77777777" w:rsidR="00757482" w:rsidRDefault="006F0B72" w:rsidP="00757482">
            <w:pPr>
              <w:rPr>
                <w:rFonts w:ascii="Arial Narrow" w:hAnsi="Arial Narrow"/>
              </w:rPr>
            </w:pPr>
            <w:r>
              <w:rPr>
                <w:rFonts w:ascii="Arial Narrow" w:hAnsi="Arial Narrow"/>
              </w:rPr>
              <w:lastRenderedPageBreak/>
              <w:t>working scientifically</w:t>
            </w:r>
          </w:p>
          <w:p w14:paraId="11CB0B0B" w14:textId="77777777" w:rsidR="00F95A2F" w:rsidRDefault="00F95A2F" w:rsidP="00757482">
            <w:pPr>
              <w:rPr>
                <w:rFonts w:ascii="Arial Narrow" w:hAnsi="Arial Narrow"/>
              </w:rPr>
            </w:pPr>
          </w:p>
          <w:p w14:paraId="35735A45" w14:textId="77777777" w:rsidR="00F95A2F" w:rsidRPr="00F95A2F" w:rsidRDefault="00F95A2F" w:rsidP="00F95A2F">
            <w:pPr>
              <w:numPr>
                <w:ilvl w:val="0"/>
                <w:numId w:val="1"/>
              </w:numPr>
              <w:shd w:val="clear" w:color="auto" w:fill="FFFFFF"/>
              <w:spacing w:after="75"/>
              <w:ind w:left="300"/>
              <w:rPr>
                <w:rFonts w:ascii="Arial" w:eastAsia="Times New Roman" w:hAnsi="Arial" w:cs="Arial"/>
                <w:color w:val="0B0C0C"/>
                <w:sz w:val="18"/>
                <w:szCs w:val="18"/>
                <w:lang w:eastAsia="en-GB"/>
              </w:rPr>
            </w:pPr>
            <w:r w:rsidRPr="00F95A2F">
              <w:rPr>
                <w:rFonts w:ascii="Arial" w:eastAsia="Times New Roman" w:hAnsi="Arial" w:cs="Arial"/>
                <w:color w:val="0B0C0C"/>
                <w:sz w:val="18"/>
                <w:szCs w:val="18"/>
                <w:lang w:eastAsia="en-GB"/>
              </w:rPr>
              <w:t>planning different types of scientific enquiries to answer questions, including recognising and controlling variables where necessary</w:t>
            </w:r>
          </w:p>
          <w:p w14:paraId="255AE887" w14:textId="77777777" w:rsidR="00F95A2F" w:rsidRPr="00F95A2F" w:rsidRDefault="00F95A2F" w:rsidP="00F95A2F">
            <w:pPr>
              <w:numPr>
                <w:ilvl w:val="0"/>
                <w:numId w:val="1"/>
              </w:numPr>
              <w:shd w:val="clear" w:color="auto" w:fill="FFFFFF"/>
              <w:spacing w:after="75"/>
              <w:ind w:left="300"/>
              <w:rPr>
                <w:rFonts w:ascii="Arial" w:eastAsia="Times New Roman" w:hAnsi="Arial" w:cs="Arial"/>
                <w:color w:val="0B0C0C"/>
                <w:sz w:val="18"/>
                <w:szCs w:val="18"/>
                <w:lang w:eastAsia="en-GB"/>
              </w:rPr>
            </w:pPr>
            <w:r w:rsidRPr="00F95A2F">
              <w:rPr>
                <w:rFonts w:ascii="Arial" w:eastAsia="Times New Roman" w:hAnsi="Arial" w:cs="Arial"/>
                <w:color w:val="0B0C0C"/>
                <w:sz w:val="18"/>
                <w:szCs w:val="18"/>
                <w:lang w:eastAsia="en-GB"/>
              </w:rPr>
              <w:t>taking measurements, using a range of scientific equipment, with increasing accuracy and precision, taking repeat readings when appropriate</w:t>
            </w:r>
          </w:p>
          <w:p w14:paraId="2B974641" w14:textId="77777777" w:rsidR="00F95A2F" w:rsidRPr="00F95A2F" w:rsidRDefault="00F95A2F" w:rsidP="00F95A2F">
            <w:pPr>
              <w:numPr>
                <w:ilvl w:val="0"/>
                <w:numId w:val="1"/>
              </w:numPr>
              <w:shd w:val="clear" w:color="auto" w:fill="FFFFFF"/>
              <w:spacing w:after="75"/>
              <w:ind w:left="300"/>
              <w:rPr>
                <w:rFonts w:ascii="Arial" w:eastAsia="Times New Roman" w:hAnsi="Arial" w:cs="Arial"/>
                <w:color w:val="0B0C0C"/>
                <w:sz w:val="18"/>
                <w:szCs w:val="18"/>
                <w:lang w:eastAsia="en-GB"/>
              </w:rPr>
            </w:pPr>
            <w:r w:rsidRPr="00F95A2F">
              <w:rPr>
                <w:rFonts w:ascii="Arial" w:eastAsia="Times New Roman" w:hAnsi="Arial" w:cs="Arial"/>
                <w:color w:val="0B0C0C"/>
                <w:sz w:val="18"/>
                <w:szCs w:val="18"/>
                <w:lang w:eastAsia="en-GB"/>
              </w:rPr>
              <w:t>recording data and results of increasing complexity using scientific diagrams and labels, classification keys, tables, scatter graphs, bar and line graphs</w:t>
            </w:r>
          </w:p>
          <w:p w14:paraId="656F02D4" w14:textId="77777777" w:rsidR="00F95A2F" w:rsidRPr="00F95A2F" w:rsidRDefault="00F95A2F" w:rsidP="00F95A2F">
            <w:pPr>
              <w:numPr>
                <w:ilvl w:val="0"/>
                <w:numId w:val="1"/>
              </w:numPr>
              <w:shd w:val="clear" w:color="auto" w:fill="FFFFFF"/>
              <w:spacing w:after="75"/>
              <w:ind w:left="300"/>
              <w:rPr>
                <w:rFonts w:ascii="Arial" w:eastAsia="Times New Roman" w:hAnsi="Arial" w:cs="Arial"/>
                <w:color w:val="0B0C0C"/>
                <w:sz w:val="18"/>
                <w:szCs w:val="18"/>
                <w:lang w:eastAsia="en-GB"/>
              </w:rPr>
            </w:pPr>
            <w:r w:rsidRPr="00F95A2F">
              <w:rPr>
                <w:rFonts w:ascii="Arial" w:eastAsia="Times New Roman" w:hAnsi="Arial" w:cs="Arial"/>
                <w:color w:val="0B0C0C"/>
                <w:sz w:val="18"/>
                <w:szCs w:val="18"/>
                <w:lang w:eastAsia="en-GB"/>
              </w:rPr>
              <w:t xml:space="preserve">using test results to make predictions to set up further </w:t>
            </w:r>
            <w:r w:rsidRPr="00F95A2F">
              <w:rPr>
                <w:rFonts w:ascii="Arial" w:eastAsia="Times New Roman" w:hAnsi="Arial" w:cs="Arial"/>
                <w:color w:val="0B0C0C"/>
                <w:sz w:val="18"/>
                <w:szCs w:val="18"/>
                <w:lang w:eastAsia="en-GB"/>
              </w:rPr>
              <w:lastRenderedPageBreak/>
              <w:t>comparative and fair tests</w:t>
            </w:r>
          </w:p>
          <w:p w14:paraId="6ECC6956" w14:textId="77777777" w:rsidR="00F95A2F" w:rsidRPr="00F95A2F" w:rsidRDefault="00F95A2F" w:rsidP="00F95A2F">
            <w:pPr>
              <w:numPr>
                <w:ilvl w:val="0"/>
                <w:numId w:val="1"/>
              </w:numPr>
              <w:shd w:val="clear" w:color="auto" w:fill="FFFFFF"/>
              <w:spacing w:after="75"/>
              <w:ind w:left="300"/>
              <w:rPr>
                <w:rFonts w:ascii="Arial" w:eastAsia="Times New Roman" w:hAnsi="Arial" w:cs="Arial"/>
                <w:color w:val="0B0C0C"/>
                <w:sz w:val="18"/>
                <w:szCs w:val="18"/>
                <w:lang w:eastAsia="en-GB"/>
              </w:rPr>
            </w:pPr>
            <w:r w:rsidRPr="00F95A2F">
              <w:rPr>
                <w:rFonts w:ascii="Arial" w:eastAsia="Times New Roman" w:hAnsi="Arial" w:cs="Arial"/>
                <w:color w:val="0B0C0C"/>
                <w:sz w:val="18"/>
                <w:szCs w:val="18"/>
                <w:lang w:eastAsia="en-GB"/>
              </w:rPr>
              <w:t>reporting and presenting findings from enquiries, including conclusions, causal relationships and explanations of and a degree of trust in results, in oral and written forms such as displays and other presentations</w:t>
            </w:r>
          </w:p>
          <w:p w14:paraId="32F1FEC8" w14:textId="77777777" w:rsidR="00F95A2F" w:rsidRPr="00F95A2F" w:rsidRDefault="00F95A2F" w:rsidP="00F95A2F">
            <w:pPr>
              <w:numPr>
                <w:ilvl w:val="0"/>
                <w:numId w:val="1"/>
              </w:numPr>
              <w:shd w:val="clear" w:color="auto" w:fill="FFFFFF"/>
              <w:spacing w:after="75"/>
              <w:ind w:left="300"/>
              <w:rPr>
                <w:rFonts w:ascii="Arial" w:eastAsia="Times New Roman" w:hAnsi="Arial" w:cs="Arial"/>
                <w:color w:val="0B0C0C"/>
                <w:sz w:val="18"/>
                <w:szCs w:val="18"/>
                <w:lang w:eastAsia="en-GB"/>
              </w:rPr>
            </w:pPr>
            <w:r w:rsidRPr="00F95A2F">
              <w:rPr>
                <w:rFonts w:ascii="Arial" w:eastAsia="Times New Roman" w:hAnsi="Arial" w:cs="Arial"/>
                <w:color w:val="0B0C0C"/>
                <w:sz w:val="18"/>
                <w:szCs w:val="18"/>
                <w:lang w:eastAsia="en-GB"/>
              </w:rPr>
              <w:t>identifying scientific evidence that has been used to support or refute ideas or arguments</w:t>
            </w:r>
          </w:p>
          <w:p w14:paraId="2F939F72" w14:textId="77777777" w:rsidR="00F95A2F" w:rsidRDefault="00F95A2F" w:rsidP="00757482">
            <w:pPr>
              <w:rPr>
                <w:rFonts w:ascii="Arial Narrow" w:hAnsi="Arial Narrow"/>
              </w:rPr>
            </w:pPr>
          </w:p>
        </w:tc>
        <w:tc>
          <w:tcPr>
            <w:tcW w:w="2047" w:type="dxa"/>
          </w:tcPr>
          <w:p w14:paraId="12E118F2" w14:textId="77777777" w:rsidR="00757482" w:rsidRDefault="00757482" w:rsidP="00757482">
            <w:pPr>
              <w:rPr>
                <w:rFonts w:ascii="Arial Narrow" w:hAnsi="Arial Narrow"/>
              </w:rPr>
            </w:pPr>
            <w:r>
              <w:rPr>
                <w:rFonts w:ascii="Arial Narrow" w:hAnsi="Arial Narrow"/>
              </w:rPr>
              <w:lastRenderedPageBreak/>
              <w:t>animals including humans</w:t>
            </w:r>
          </w:p>
          <w:p w14:paraId="6086C232" w14:textId="77777777" w:rsidR="008A5614" w:rsidRDefault="008A5614" w:rsidP="00757482">
            <w:pPr>
              <w:rPr>
                <w:rFonts w:ascii="Arial Narrow" w:hAnsi="Arial Narrow"/>
              </w:rPr>
            </w:pPr>
          </w:p>
          <w:p w14:paraId="0CD6D859" w14:textId="77777777" w:rsidR="008A5614" w:rsidRDefault="008A5614" w:rsidP="008A5614">
            <w:pPr>
              <w:numPr>
                <w:ilvl w:val="0"/>
                <w:numId w:val="11"/>
              </w:numPr>
              <w:shd w:val="clear" w:color="auto" w:fill="FFFFFF"/>
              <w:spacing w:after="75"/>
              <w:ind w:left="300"/>
              <w:rPr>
                <w:rFonts w:ascii="Arial" w:eastAsia="Times New Roman" w:hAnsi="Arial" w:cs="Arial"/>
                <w:color w:val="0B0C0C"/>
                <w:sz w:val="20"/>
                <w:szCs w:val="20"/>
                <w:lang w:eastAsia="en-GB"/>
              </w:rPr>
            </w:pPr>
            <w:r w:rsidRPr="008A5614">
              <w:rPr>
                <w:rFonts w:ascii="Arial" w:eastAsia="Times New Roman" w:hAnsi="Arial" w:cs="Arial"/>
                <w:color w:val="0B0C0C"/>
                <w:sz w:val="20"/>
                <w:szCs w:val="20"/>
                <w:lang w:eastAsia="en-GB"/>
              </w:rPr>
              <w:t>describe the changes as humans develop to old age</w:t>
            </w:r>
          </w:p>
          <w:p w14:paraId="0D5003F1" w14:textId="63948F51" w:rsidR="008A5614" w:rsidRPr="008A5614" w:rsidRDefault="008A5614" w:rsidP="008A5614">
            <w:pPr>
              <w:shd w:val="clear" w:color="auto" w:fill="FFFFFF"/>
              <w:spacing w:after="75"/>
              <w:rPr>
                <w:rFonts w:ascii="Arial" w:eastAsia="Times New Roman" w:hAnsi="Arial" w:cs="Arial"/>
                <w:color w:val="0B0C0C"/>
                <w:sz w:val="20"/>
                <w:szCs w:val="20"/>
                <w:lang w:eastAsia="en-GB"/>
              </w:rPr>
            </w:pPr>
          </w:p>
          <w:p w14:paraId="4D58A13E" w14:textId="77777777" w:rsidR="008A5614" w:rsidRDefault="008A5614" w:rsidP="00757482">
            <w:pPr>
              <w:rPr>
                <w:rFonts w:ascii="Arial Narrow" w:hAnsi="Arial Narrow"/>
              </w:rPr>
            </w:pPr>
          </w:p>
        </w:tc>
        <w:tc>
          <w:tcPr>
            <w:tcW w:w="1991" w:type="dxa"/>
          </w:tcPr>
          <w:p w14:paraId="0EDF8E03" w14:textId="0EAA6FB0" w:rsidR="00757482" w:rsidRDefault="008A5614" w:rsidP="00757482">
            <w:pPr>
              <w:rPr>
                <w:rFonts w:ascii="Arial Narrow" w:hAnsi="Arial Narrow"/>
              </w:rPr>
            </w:pPr>
            <w:r>
              <w:rPr>
                <w:rFonts w:ascii="Arial Narrow" w:hAnsi="Arial Narrow"/>
              </w:rPr>
              <w:t>E</w:t>
            </w:r>
            <w:r w:rsidR="00757482">
              <w:rPr>
                <w:rFonts w:ascii="Arial Narrow" w:hAnsi="Arial Narrow"/>
              </w:rPr>
              <w:t>volution</w:t>
            </w:r>
          </w:p>
          <w:p w14:paraId="3B8B5E66" w14:textId="77777777" w:rsidR="008A5614" w:rsidRDefault="008A5614" w:rsidP="00757482">
            <w:pPr>
              <w:rPr>
                <w:rFonts w:ascii="Arial Narrow" w:hAnsi="Arial Narrow"/>
              </w:rPr>
            </w:pPr>
          </w:p>
          <w:p w14:paraId="4CA5A92C" w14:textId="77777777" w:rsidR="008A5614" w:rsidRPr="008A5614" w:rsidRDefault="008A5614" w:rsidP="008A5614">
            <w:pPr>
              <w:numPr>
                <w:ilvl w:val="0"/>
                <w:numId w:val="9"/>
              </w:numPr>
              <w:shd w:val="clear" w:color="auto" w:fill="FFFFFF"/>
              <w:spacing w:after="75"/>
              <w:ind w:left="300"/>
              <w:rPr>
                <w:rFonts w:ascii="Arial" w:eastAsia="Times New Roman" w:hAnsi="Arial" w:cs="Arial"/>
                <w:color w:val="0B0C0C"/>
                <w:sz w:val="20"/>
                <w:szCs w:val="20"/>
                <w:lang w:eastAsia="en-GB"/>
              </w:rPr>
            </w:pPr>
            <w:r w:rsidRPr="008A5614">
              <w:rPr>
                <w:rFonts w:ascii="Arial" w:eastAsia="Times New Roman" w:hAnsi="Arial" w:cs="Arial"/>
                <w:color w:val="0B0C0C"/>
                <w:sz w:val="20"/>
                <w:szCs w:val="20"/>
                <w:lang w:eastAsia="en-GB"/>
              </w:rPr>
              <w:t>recognise that living things have changed over time and that fossils provide information about living things that inhabited the Earth millions of years ago</w:t>
            </w:r>
          </w:p>
          <w:p w14:paraId="0A57DE78" w14:textId="77777777" w:rsidR="008A5614" w:rsidRPr="008A5614" w:rsidRDefault="008A5614" w:rsidP="008A5614">
            <w:pPr>
              <w:numPr>
                <w:ilvl w:val="0"/>
                <w:numId w:val="9"/>
              </w:numPr>
              <w:shd w:val="clear" w:color="auto" w:fill="FFFFFF"/>
              <w:spacing w:after="75"/>
              <w:ind w:left="300"/>
              <w:rPr>
                <w:rFonts w:ascii="Arial" w:eastAsia="Times New Roman" w:hAnsi="Arial" w:cs="Arial"/>
                <w:color w:val="0B0C0C"/>
                <w:sz w:val="20"/>
                <w:szCs w:val="20"/>
                <w:lang w:eastAsia="en-GB"/>
              </w:rPr>
            </w:pPr>
            <w:r w:rsidRPr="008A5614">
              <w:rPr>
                <w:rFonts w:ascii="Arial" w:eastAsia="Times New Roman" w:hAnsi="Arial" w:cs="Arial"/>
                <w:color w:val="0B0C0C"/>
                <w:sz w:val="20"/>
                <w:szCs w:val="20"/>
                <w:lang w:eastAsia="en-GB"/>
              </w:rPr>
              <w:t>recognise that living things produce offspring of the same kind, but normally offspring vary and are not identical to their parents</w:t>
            </w:r>
          </w:p>
          <w:p w14:paraId="67FE6121" w14:textId="77777777" w:rsidR="008A5614" w:rsidRPr="008A5614" w:rsidRDefault="008A5614" w:rsidP="008A5614">
            <w:pPr>
              <w:numPr>
                <w:ilvl w:val="0"/>
                <w:numId w:val="9"/>
              </w:numPr>
              <w:shd w:val="clear" w:color="auto" w:fill="FFFFFF"/>
              <w:spacing w:after="75"/>
              <w:ind w:left="300"/>
              <w:rPr>
                <w:rFonts w:ascii="Arial" w:eastAsia="Times New Roman" w:hAnsi="Arial" w:cs="Arial"/>
                <w:color w:val="0B0C0C"/>
                <w:sz w:val="20"/>
                <w:szCs w:val="20"/>
                <w:lang w:eastAsia="en-GB"/>
              </w:rPr>
            </w:pPr>
            <w:r w:rsidRPr="008A5614">
              <w:rPr>
                <w:rFonts w:ascii="Arial" w:eastAsia="Times New Roman" w:hAnsi="Arial" w:cs="Arial"/>
                <w:color w:val="0B0C0C"/>
                <w:sz w:val="20"/>
                <w:szCs w:val="20"/>
                <w:lang w:eastAsia="en-GB"/>
              </w:rPr>
              <w:t xml:space="preserve">identify how animals and plants are adapted to suit their environment in different ways and that </w:t>
            </w:r>
            <w:r w:rsidRPr="008A5614">
              <w:rPr>
                <w:rFonts w:ascii="Arial" w:eastAsia="Times New Roman" w:hAnsi="Arial" w:cs="Arial"/>
                <w:color w:val="0B0C0C"/>
                <w:sz w:val="20"/>
                <w:szCs w:val="20"/>
                <w:lang w:eastAsia="en-GB"/>
              </w:rPr>
              <w:lastRenderedPageBreak/>
              <w:t>adaptation may lead to evolution</w:t>
            </w:r>
          </w:p>
          <w:p w14:paraId="5C2EB6A4" w14:textId="77777777" w:rsidR="008A5614" w:rsidRDefault="008A5614" w:rsidP="00757482">
            <w:pPr>
              <w:rPr>
                <w:rFonts w:ascii="Arial Narrow" w:hAnsi="Arial Narrow"/>
              </w:rPr>
            </w:pPr>
          </w:p>
        </w:tc>
        <w:tc>
          <w:tcPr>
            <w:tcW w:w="2017" w:type="dxa"/>
          </w:tcPr>
          <w:p w14:paraId="072199BB" w14:textId="77777777" w:rsidR="006F0B72" w:rsidRDefault="006F0B72" w:rsidP="00757482">
            <w:pPr>
              <w:rPr>
                <w:rFonts w:ascii="Arial Narrow" w:hAnsi="Arial Narrow"/>
              </w:rPr>
            </w:pPr>
            <w:r>
              <w:rPr>
                <w:rFonts w:ascii="Arial Narrow" w:hAnsi="Arial Narrow"/>
              </w:rPr>
              <w:lastRenderedPageBreak/>
              <w:t>living things and their habitats-</w:t>
            </w:r>
          </w:p>
          <w:p w14:paraId="018395F3" w14:textId="77777777" w:rsidR="00757482" w:rsidRDefault="00757482" w:rsidP="00757482">
            <w:pPr>
              <w:rPr>
                <w:rFonts w:ascii="Arial Narrow" w:hAnsi="Arial Narrow"/>
              </w:rPr>
            </w:pPr>
            <w:r>
              <w:rPr>
                <w:rFonts w:ascii="Arial Narrow" w:hAnsi="Arial Narrow"/>
              </w:rPr>
              <w:t>classification</w:t>
            </w:r>
          </w:p>
          <w:p w14:paraId="301C2DD2" w14:textId="77777777" w:rsidR="00EB6F6A" w:rsidRDefault="00EB6F6A" w:rsidP="00757482">
            <w:pPr>
              <w:rPr>
                <w:rFonts w:ascii="Arial Narrow" w:hAnsi="Arial Narrow"/>
              </w:rPr>
            </w:pPr>
          </w:p>
          <w:p w14:paraId="0FA3D650" w14:textId="77777777" w:rsidR="00EB6F6A" w:rsidRPr="00EB6F6A" w:rsidRDefault="00EB6F6A" w:rsidP="00EB6F6A">
            <w:pPr>
              <w:numPr>
                <w:ilvl w:val="0"/>
                <w:numId w:val="5"/>
              </w:numPr>
              <w:shd w:val="clear" w:color="auto" w:fill="FFFFFF"/>
              <w:spacing w:after="75"/>
              <w:ind w:left="300"/>
              <w:rPr>
                <w:rFonts w:ascii="Arial" w:eastAsia="Times New Roman" w:hAnsi="Arial" w:cs="Arial"/>
                <w:color w:val="0B0C0C"/>
                <w:sz w:val="20"/>
                <w:szCs w:val="20"/>
                <w:lang w:eastAsia="en-GB"/>
              </w:rPr>
            </w:pPr>
            <w:r w:rsidRPr="00EB6F6A">
              <w:rPr>
                <w:rFonts w:ascii="Arial" w:eastAsia="Times New Roman" w:hAnsi="Arial" w:cs="Arial"/>
                <w:color w:val="0B0C0C"/>
                <w:sz w:val="20"/>
                <w:szCs w:val="20"/>
                <w:lang w:eastAsia="en-GB"/>
              </w:rPr>
              <w:t>describe how living things are classified into broad groups according to common observable characteristics and based on similarities and differences, including micro-organisms, plants and animals</w:t>
            </w:r>
          </w:p>
          <w:p w14:paraId="1B61652D" w14:textId="77777777" w:rsidR="00EB6F6A" w:rsidRPr="00EB6F6A" w:rsidRDefault="00EB6F6A" w:rsidP="00EB6F6A">
            <w:pPr>
              <w:numPr>
                <w:ilvl w:val="0"/>
                <w:numId w:val="5"/>
              </w:numPr>
              <w:shd w:val="clear" w:color="auto" w:fill="FFFFFF"/>
              <w:spacing w:after="75"/>
              <w:ind w:left="300"/>
              <w:rPr>
                <w:rFonts w:ascii="Arial" w:eastAsia="Times New Roman" w:hAnsi="Arial" w:cs="Arial"/>
                <w:color w:val="0B0C0C"/>
                <w:sz w:val="20"/>
                <w:szCs w:val="20"/>
                <w:lang w:eastAsia="en-GB"/>
              </w:rPr>
            </w:pPr>
            <w:r w:rsidRPr="00EB6F6A">
              <w:rPr>
                <w:rFonts w:ascii="Arial" w:eastAsia="Times New Roman" w:hAnsi="Arial" w:cs="Arial"/>
                <w:color w:val="0B0C0C"/>
                <w:sz w:val="20"/>
                <w:szCs w:val="20"/>
                <w:lang w:eastAsia="en-GB"/>
              </w:rPr>
              <w:t>give reasons for classifying plants and animals based on specific characteristics</w:t>
            </w:r>
          </w:p>
          <w:p w14:paraId="2F1360D8" w14:textId="77777777" w:rsidR="00EB6F6A" w:rsidRDefault="00EB6F6A" w:rsidP="00757482">
            <w:pPr>
              <w:rPr>
                <w:rFonts w:ascii="Arial Narrow" w:hAnsi="Arial Narrow"/>
              </w:rPr>
            </w:pPr>
          </w:p>
        </w:tc>
        <w:tc>
          <w:tcPr>
            <w:tcW w:w="1787" w:type="dxa"/>
          </w:tcPr>
          <w:p w14:paraId="44B869EA" w14:textId="77777777" w:rsidR="00757482" w:rsidRDefault="008A5614" w:rsidP="00757482">
            <w:pPr>
              <w:rPr>
                <w:rFonts w:ascii="Arial Narrow" w:hAnsi="Arial Narrow"/>
              </w:rPr>
            </w:pPr>
            <w:r>
              <w:rPr>
                <w:rFonts w:ascii="Arial Narrow" w:hAnsi="Arial Narrow"/>
              </w:rPr>
              <w:t>Earth and</w:t>
            </w:r>
            <w:r w:rsidR="00757482">
              <w:rPr>
                <w:rFonts w:ascii="Arial Narrow" w:hAnsi="Arial Narrow"/>
              </w:rPr>
              <w:t xml:space="preserve"> space</w:t>
            </w:r>
          </w:p>
          <w:p w14:paraId="71C40ADD" w14:textId="77777777" w:rsidR="008A5614" w:rsidRDefault="008A5614" w:rsidP="00757482">
            <w:pPr>
              <w:rPr>
                <w:rFonts w:ascii="Arial Narrow" w:hAnsi="Arial Narrow"/>
              </w:rPr>
            </w:pPr>
          </w:p>
          <w:p w14:paraId="6530644C" w14:textId="77777777" w:rsidR="008A5614" w:rsidRPr="008A5614" w:rsidRDefault="008A5614" w:rsidP="008A5614">
            <w:pPr>
              <w:numPr>
                <w:ilvl w:val="0"/>
                <w:numId w:val="10"/>
              </w:numPr>
              <w:shd w:val="clear" w:color="auto" w:fill="FFFFFF"/>
              <w:spacing w:after="75"/>
              <w:ind w:left="300"/>
              <w:rPr>
                <w:rFonts w:ascii="Arial" w:eastAsia="Times New Roman" w:hAnsi="Arial" w:cs="Arial"/>
                <w:color w:val="0B0C0C"/>
                <w:sz w:val="20"/>
                <w:szCs w:val="20"/>
                <w:lang w:eastAsia="en-GB"/>
              </w:rPr>
            </w:pPr>
            <w:r w:rsidRPr="008A5614">
              <w:rPr>
                <w:rFonts w:ascii="Arial" w:eastAsia="Times New Roman" w:hAnsi="Arial" w:cs="Arial"/>
                <w:color w:val="0B0C0C"/>
                <w:sz w:val="20"/>
                <w:szCs w:val="20"/>
                <w:lang w:eastAsia="en-GB"/>
              </w:rPr>
              <w:t>describe the movement of the Earth and other planets relative to the sun in the solar system</w:t>
            </w:r>
          </w:p>
          <w:p w14:paraId="0C84B558" w14:textId="77777777" w:rsidR="008A5614" w:rsidRPr="008A5614" w:rsidRDefault="008A5614" w:rsidP="008A5614">
            <w:pPr>
              <w:numPr>
                <w:ilvl w:val="0"/>
                <w:numId w:val="10"/>
              </w:numPr>
              <w:shd w:val="clear" w:color="auto" w:fill="FFFFFF"/>
              <w:spacing w:after="75"/>
              <w:ind w:left="300"/>
              <w:rPr>
                <w:rFonts w:ascii="Arial" w:eastAsia="Times New Roman" w:hAnsi="Arial" w:cs="Arial"/>
                <w:color w:val="0B0C0C"/>
                <w:sz w:val="20"/>
                <w:szCs w:val="20"/>
                <w:lang w:eastAsia="en-GB"/>
              </w:rPr>
            </w:pPr>
            <w:r w:rsidRPr="008A5614">
              <w:rPr>
                <w:rFonts w:ascii="Arial" w:eastAsia="Times New Roman" w:hAnsi="Arial" w:cs="Arial"/>
                <w:color w:val="0B0C0C"/>
                <w:sz w:val="20"/>
                <w:szCs w:val="20"/>
                <w:lang w:eastAsia="en-GB"/>
              </w:rPr>
              <w:t>describe the movement of the moon relative to the Earth</w:t>
            </w:r>
          </w:p>
          <w:p w14:paraId="5A2D9C80" w14:textId="77777777" w:rsidR="008A5614" w:rsidRPr="008A5614" w:rsidRDefault="008A5614" w:rsidP="008A5614">
            <w:pPr>
              <w:numPr>
                <w:ilvl w:val="0"/>
                <w:numId w:val="10"/>
              </w:numPr>
              <w:shd w:val="clear" w:color="auto" w:fill="FFFFFF"/>
              <w:spacing w:after="75"/>
              <w:ind w:left="300"/>
              <w:rPr>
                <w:rFonts w:ascii="Arial" w:eastAsia="Times New Roman" w:hAnsi="Arial" w:cs="Arial"/>
                <w:color w:val="0B0C0C"/>
                <w:sz w:val="20"/>
                <w:szCs w:val="20"/>
                <w:lang w:eastAsia="en-GB"/>
              </w:rPr>
            </w:pPr>
            <w:r w:rsidRPr="008A5614">
              <w:rPr>
                <w:rFonts w:ascii="Arial" w:eastAsia="Times New Roman" w:hAnsi="Arial" w:cs="Arial"/>
                <w:color w:val="0B0C0C"/>
                <w:sz w:val="20"/>
                <w:szCs w:val="20"/>
                <w:lang w:eastAsia="en-GB"/>
              </w:rPr>
              <w:t>describe the sun, Earth and moon as approximately spherical bodies</w:t>
            </w:r>
          </w:p>
          <w:p w14:paraId="22D9C8CC" w14:textId="77777777" w:rsidR="008A5614" w:rsidRPr="008A5614" w:rsidRDefault="008A5614" w:rsidP="008A5614">
            <w:pPr>
              <w:numPr>
                <w:ilvl w:val="0"/>
                <w:numId w:val="10"/>
              </w:numPr>
              <w:shd w:val="clear" w:color="auto" w:fill="FFFFFF"/>
              <w:spacing w:after="75"/>
              <w:ind w:left="300"/>
              <w:rPr>
                <w:rFonts w:ascii="Arial" w:eastAsia="Times New Roman" w:hAnsi="Arial" w:cs="Arial"/>
                <w:color w:val="0B0C0C"/>
                <w:sz w:val="20"/>
                <w:szCs w:val="20"/>
                <w:lang w:eastAsia="en-GB"/>
              </w:rPr>
            </w:pPr>
            <w:r w:rsidRPr="008A5614">
              <w:rPr>
                <w:rFonts w:ascii="Arial" w:eastAsia="Times New Roman" w:hAnsi="Arial" w:cs="Arial"/>
                <w:color w:val="0B0C0C"/>
                <w:sz w:val="20"/>
                <w:szCs w:val="20"/>
                <w:lang w:eastAsia="en-GB"/>
              </w:rPr>
              <w:t>use the idea of the Earth’s rotation to explain day and night and the apparent movement of the sun across the sky</w:t>
            </w:r>
          </w:p>
          <w:p w14:paraId="15770401" w14:textId="0714D191" w:rsidR="008A5614" w:rsidRDefault="008A5614" w:rsidP="00757482">
            <w:pPr>
              <w:rPr>
                <w:rFonts w:ascii="Arial Narrow" w:hAnsi="Arial Narrow"/>
              </w:rPr>
            </w:pPr>
          </w:p>
        </w:tc>
      </w:tr>
    </w:tbl>
    <w:p w14:paraId="0EAFDD89" w14:textId="77777777" w:rsidR="00757482" w:rsidRPr="00757482" w:rsidRDefault="00757482">
      <w:pPr>
        <w:rPr>
          <w:rFonts w:ascii="Arial Narrow" w:hAnsi="Arial Narrow"/>
        </w:rPr>
      </w:pPr>
    </w:p>
    <w:sectPr w:rsidR="00757482" w:rsidRPr="00757482" w:rsidSect="00757482">
      <w:pgSz w:w="16838" w:h="11906" w:orient="landscape"/>
      <w:pgMar w:top="1440"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EFCB" w14:textId="77777777" w:rsidR="002C4413" w:rsidRDefault="002C4413" w:rsidP="008A5614">
      <w:pPr>
        <w:spacing w:after="0" w:line="240" w:lineRule="auto"/>
      </w:pPr>
      <w:r>
        <w:separator/>
      </w:r>
    </w:p>
  </w:endnote>
  <w:endnote w:type="continuationSeparator" w:id="0">
    <w:p w14:paraId="72133C08" w14:textId="77777777" w:rsidR="002C4413" w:rsidRDefault="002C4413" w:rsidP="008A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B53ED" w14:textId="77777777" w:rsidR="002C4413" w:rsidRDefault="002C4413" w:rsidP="008A5614">
      <w:pPr>
        <w:spacing w:after="0" w:line="240" w:lineRule="auto"/>
      </w:pPr>
      <w:r>
        <w:separator/>
      </w:r>
    </w:p>
  </w:footnote>
  <w:footnote w:type="continuationSeparator" w:id="0">
    <w:p w14:paraId="31E65424" w14:textId="77777777" w:rsidR="002C4413" w:rsidRDefault="002C4413" w:rsidP="008A5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D2906"/>
    <w:multiLevelType w:val="multilevel"/>
    <w:tmpl w:val="E6FA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1408D0"/>
    <w:multiLevelType w:val="multilevel"/>
    <w:tmpl w:val="8AB0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D204D"/>
    <w:multiLevelType w:val="multilevel"/>
    <w:tmpl w:val="BFD6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137B32"/>
    <w:multiLevelType w:val="multilevel"/>
    <w:tmpl w:val="0D0A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2E5A7E"/>
    <w:multiLevelType w:val="multilevel"/>
    <w:tmpl w:val="A9C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1E06DA"/>
    <w:multiLevelType w:val="multilevel"/>
    <w:tmpl w:val="025A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C34DDE"/>
    <w:multiLevelType w:val="multilevel"/>
    <w:tmpl w:val="E36A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C5093F"/>
    <w:multiLevelType w:val="multilevel"/>
    <w:tmpl w:val="C6B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600063"/>
    <w:multiLevelType w:val="multilevel"/>
    <w:tmpl w:val="F8F2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121D0D"/>
    <w:multiLevelType w:val="multilevel"/>
    <w:tmpl w:val="722E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B9388F"/>
    <w:multiLevelType w:val="multilevel"/>
    <w:tmpl w:val="26C4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5793104">
    <w:abstractNumId w:val="6"/>
  </w:num>
  <w:num w:numId="2" w16cid:durableId="925265634">
    <w:abstractNumId w:val="5"/>
  </w:num>
  <w:num w:numId="3" w16cid:durableId="933325744">
    <w:abstractNumId w:val="3"/>
  </w:num>
  <w:num w:numId="4" w16cid:durableId="1559439508">
    <w:abstractNumId w:val="10"/>
  </w:num>
  <w:num w:numId="5" w16cid:durableId="1423573994">
    <w:abstractNumId w:val="4"/>
  </w:num>
  <w:num w:numId="6" w16cid:durableId="1357389549">
    <w:abstractNumId w:val="2"/>
  </w:num>
  <w:num w:numId="7" w16cid:durableId="635649292">
    <w:abstractNumId w:val="7"/>
  </w:num>
  <w:num w:numId="8" w16cid:durableId="1836529337">
    <w:abstractNumId w:val="0"/>
  </w:num>
  <w:num w:numId="9" w16cid:durableId="1190797740">
    <w:abstractNumId w:val="8"/>
  </w:num>
  <w:num w:numId="10" w16cid:durableId="226494924">
    <w:abstractNumId w:val="1"/>
  </w:num>
  <w:num w:numId="11" w16cid:durableId="56437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482"/>
    <w:rsid w:val="0000392F"/>
    <w:rsid w:val="00015643"/>
    <w:rsid w:val="000C6D8A"/>
    <w:rsid w:val="000F419A"/>
    <w:rsid w:val="00142C8E"/>
    <w:rsid w:val="00195F32"/>
    <w:rsid w:val="002C4413"/>
    <w:rsid w:val="00333317"/>
    <w:rsid w:val="00415F80"/>
    <w:rsid w:val="00422649"/>
    <w:rsid w:val="004B7AA9"/>
    <w:rsid w:val="005A03DA"/>
    <w:rsid w:val="005D64B8"/>
    <w:rsid w:val="00607E6B"/>
    <w:rsid w:val="006E73A6"/>
    <w:rsid w:val="006F0B72"/>
    <w:rsid w:val="00757482"/>
    <w:rsid w:val="007B7EA4"/>
    <w:rsid w:val="007F53C4"/>
    <w:rsid w:val="008A5614"/>
    <w:rsid w:val="00A02A88"/>
    <w:rsid w:val="00BA5216"/>
    <w:rsid w:val="00BB6384"/>
    <w:rsid w:val="00C27E86"/>
    <w:rsid w:val="00D164DD"/>
    <w:rsid w:val="00D610F6"/>
    <w:rsid w:val="00E154A4"/>
    <w:rsid w:val="00E22232"/>
    <w:rsid w:val="00EB6F6A"/>
    <w:rsid w:val="00F24142"/>
    <w:rsid w:val="00F73EDD"/>
    <w:rsid w:val="00F95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F333"/>
  <w15:chartTrackingRefBased/>
  <w15:docId w15:val="{F66C83E2-EFA1-4766-BF01-2505AF62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614"/>
  </w:style>
  <w:style w:type="paragraph" w:styleId="Footer">
    <w:name w:val="footer"/>
    <w:basedOn w:val="Normal"/>
    <w:link w:val="FooterChar"/>
    <w:uiPriority w:val="99"/>
    <w:unhideWhenUsed/>
    <w:rsid w:val="008A5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758">
      <w:bodyDiv w:val="1"/>
      <w:marLeft w:val="0"/>
      <w:marRight w:val="0"/>
      <w:marTop w:val="0"/>
      <w:marBottom w:val="0"/>
      <w:divBdr>
        <w:top w:val="none" w:sz="0" w:space="0" w:color="auto"/>
        <w:left w:val="none" w:sz="0" w:space="0" w:color="auto"/>
        <w:bottom w:val="none" w:sz="0" w:space="0" w:color="auto"/>
        <w:right w:val="none" w:sz="0" w:space="0" w:color="auto"/>
      </w:divBdr>
    </w:div>
    <w:div w:id="17633220">
      <w:bodyDiv w:val="1"/>
      <w:marLeft w:val="0"/>
      <w:marRight w:val="0"/>
      <w:marTop w:val="0"/>
      <w:marBottom w:val="0"/>
      <w:divBdr>
        <w:top w:val="none" w:sz="0" w:space="0" w:color="auto"/>
        <w:left w:val="none" w:sz="0" w:space="0" w:color="auto"/>
        <w:bottom w:val="none" w:sz="0" w:space="0" w:color="auto"/>
        <w:right w:val="none" w:sz="0" w:space="0" w:color="auto"/>
      </w:divBdr>
    </w:div>
    <w:div w:id="86081149">
      <w:bodyDiv w:val="1"/>
      <w:marLeft w:val="0"/>
      <w:marRight w:val="0"/>
      <w:marTop w:val="0"/>
      <w:marBottom w:val="0"/>
      <w:divBdr>
        <w:top w:val="none" w:sz="0" w:space="0" w:color="auto"/>
        <w:left w:val="none" w:sz="0" w:space="0" w:color="auto"/>
        <w:bottom w:val="none" w:sz="0" w:space="0" w:color="auto"/>
        <w:right w:val="none" w:sz="0" w:space="0" w:color="auto"/>
      </w:divBdr>
    </w:div>
    <w:div w:id="148134253">
      <w:bodyDiv w:val="1"/>
      <w:marLeft w:val="0"/>
      <w:marRight w:val="0"/>
      <w:marTop w:val="0"/>
      <w:marBottom w:val="0"/>
      <w:divBdr>
        <w:top w:val="none" w:sz="0" w:space="0" w:color="auto"/>
        <w:left w:val="none" w:sz="0" w:space="0" w:color="auto"/>
        <w:bottom w:val="none" w:sz="0" w:space="0" w:color="auto"/>
        <w:right w:val="none" w:sz="0" w:space="0" w:color="auto"/>
      </w:divBdr>
    </w:div>
    <w:div w:id="353192322">
      <w:bodyDiv w:val="1"/>
      <w:marLeft w:val="0"/>
      <w:marRight w:val="0"/>
      <w:marTop w:val="0"/>
      <w:marBottom w:val="0"/>
      <w:divBdr>
        <w:top w:val="none" w:sz="0" w:space="0" w:color="auto"/>
        <w:left w:val="none" w:sz="0" w:space="0" w:color="auto"/>
        <w:bottom w:val="none" w:sz="0" w:space="0" w:color="auto"/>
        <w:right w:val="none" w:sz="0" w:space="0" w:color="auto"/>
      </w:divBdr>
    </w:div>
    <w:div w:id="497964058">
      <w:bodyDiv w:val="1"/>
      <w:marLeft w:val="0"/>
      <w:marRight w:val="0"/>
      <w:marTop w:val="0"/>
      <w:marBottom w:val="0"/>
      <w:divBdr>
        <w:top w:val="none" w:sz="0" w:space="0" w:color="auto"/>
        <w:left w:val="none" w:sz="0" w:space="0" w:color="auto"/>
        <w:bottom w:val="none" w:sz="0" w:space="0" w:color="auto"/>
        <w:right w:val="none" w:sz="0" w:space="0" w:color="auto"/>
      </w:divBdr>
    </w:div>
    <w:div w:id="995034313">
      <w:bodyDiv w:val="1"/>
      <w:marLeft w:val="0"/>
      <w:marRight w:val="0"/>
      <w:marTop w:val="0"/>
      <w:marBottom w:val="0"/>
      <w:divBdr>
        <w:top w:val="none" w:sz="0" w:space="0" w:color="auto"/>
        <w:left w:val="none" w:sz="0" w:space="0" w:color="auto"/>
        <w:bottom w:val="none" w:sz="0" w:space="0" w:color="auto"/>
        <w:right w:val="none" w:sz="0" w:space="0" w:color="auto"/>
      </w:divBdr>
    </w:div>
    <w:div w:id="1178617269">
      <w:bodyDiv w:val="1"/>
      <w:marLeft w:val="0"/>
      <w:marRight w:val="0"/>
      <w:marTop w:val="0"/>
      <w:marBottom w:val="0"/>
      <w:divBdr>
        <w:top w:val="none" w:sz="0" w:space="0" w:color="auto"/>
        <w:left w:val="none" w:sz="0" w:space="0" w:color="auto"/>
        <w:bottom w:val="none" w:sz="0" w:space="0" w:color="auto"/>
        <w:right w:val="none" w:sz="0" w:space="0" w:color="auto"/>
      </w:divBdr>
    </w:div>
    <w:div w:id="1479490154">
      <w:bodyDiv w:val="1"/>
      <w:marLeft w:val="0"/>
      <w:marRight w:val="0"/>
      <w:marTop w:val="0"/>
      <w:marBottom w:val="0"/>
      <w:divBdr>
        <w:top w:val="none" w:sz="0" w:space="0" w:color="auto"/>
        <w:left w:val="none" w:sz="0" w:space="0" w:color="auto"/>
        <w:bottom w:val="none" w:sz="0" w:space="0" w:color="auto"/>
        <w:right w:val="none" w:sz="0" w:space="0" w:color="auto"/>
      </w:divBdr>
    </w:div>
    <w:div w:id="1814902969">
      <w:bodyDiv w:val="1"/>
      <w:marLeft w:val="0"/>
      <w:marRight w:val="0"/>
      <w:marTop w:val="0"/>
      <w:marBottom w:val="0"/>
      <w:divBdr>
        <w:top w:val="none" w:sz="0" w:space="0" w:color="auto"/>
        <w:left w:val="none" w:sz="0" w:space="0" w:color="auto"/>
        <w:bottom w:val="none" w:sz="0" w:space="0" w:color="auto"/>
        <w:right w:val="none" w:sz="0" w:space="0" w:color="auto"/>
      </w:divBdr>
    </w:div>
    <w:div w:id="19781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Trotter</dc:creator>
  <cp:keywords/>
  <dc:description/>
  <cp:lastModifiedBy>Trotter, Jo</cp:lastModifiedBy>
  <cp:revision>13</cp:revision>
  <dcterms:created xsi:type="dcterms:W3CDTF">2022-12-23T11:14:00Z</dcterms:created>
  <dcterms:modified xsi:type="dcterms:W3CDTF">2023-10-17T19:23:00Z</dcterms:modified>
</cp:coreProperties>
</file>